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t xml:space="preserve">Technical Assessment: Data Scientist Role</w:t>
      </w:r>
    </w:p>
    <w:p>
      <w:pPr>
        <w:pStyle w:val="BodyText"/>
      </w:pPr>
      <w:r>
        <w:rPr>
          <w:bCs/>
          <w:b/>
        </w:rPr>
        <w:t xml:space="preserve">Location:</w:t>
      </w:r>
      <w:r>
        <w:t xml:space="preserve"> </w:t>
      </w:r>
      <w:r>
        <w:t xml:space="preserve">Senegal Dakar</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technical capabilities, methodological approach, and cultural alignment of a candidate applying for the position of</w:t>
      </w:r>
      <w:r>
        <w:t xml:space="preserve"> </w:t>
      </w:r>
      <w:r>
        <w:rPr>
          <w:bCs/>
          <w:b/>
        </w:rPr>
        <w:t xml:space="preserve">Data Scientist</w:t>
      </w:r>
      <w:r>
        <w:t xml:space="preserve"> </w:t>
      </w:r>
      <w:r>
        <w:t xml:space="preserve">within our operations in</w:t>
      </w:r>
      <w:r>
        <w:t xml:space="preserve"> </w:t>
      </w:r>
      <w:r>
        <w:rPr>
          <w:bCs/>
          <w:b/>
        </w:rPr>
        <w:t xml:space="preserve">Senegal Dakar</w:t>
      </w:r>
      <w:r>
        <w:t xml:space="preserve">. As the tech ecosystem in Dakar continues to mature, driven by the expansion of fintech, agritech, and telecommunications, the demand for high-caliber data professionals has never been higher. This review assesses whether the candidate possesses the requisite skills to navigate the unique data challenges and opportunities present in the West African market.</w:t>
      </w:r>
    </w:p>
    <w:p>
      <w:pPr>
        <w:pStyle w:val="BodyText"/>
      </w:pPr>
      <w:r>
        <w:t xml:space="preserve">The candidate has demonstrated a strong foundational understanding of statistical modeling and machine learning algorithms. However, this report delves deeper into their ability to apply these skills specifically within the context of Dakar's digital infrastructure, data privacy regulations, and local business needs. The overall assessment is positive, with specific recommendations regarding local data governance and stakeholder communication.</w:t>
      </w:r>
    </w:p>
    <w:bookmarkEnd w:id="21"/>
    <w:bookmarkStart w:id="24" w:name="technical-competency-assessment"/>
    <w:p>
      <w:pPr>
        <w:pStyle w:val="Heading2"/>
      </w:pPr>
      <w:r>
        <w:t xml:space="preserve">2. Technical Competency Assessment</w:t>
      </w:r>
    </w:p>
    <w:bookmarkStart w:id="22" w:name="core-data-science-skills"/>
    <w:p>
      <w:pPr>
        <w:pStyle w:val="Heading3"/>
      </w:pPr>
      <w:r>
        <w:t xml:space="preserve">2.1 Core Data Science Skills</w:t>
      </w:r>
    </w:p>
    <w:p>
      <w:pPr>
        <w:pStyle w:val="FirstParagraph"/>
      </w:pPr>
      <w:r>
        <w:t xml:space="preserve">The candidate's proficiency in Python and R is evident. During the code review phase of this</w:t>
      </w:r>
      <w:r>
        <w:t xml:space="preserve"> </w:t>
      </w:r>
      <w:r>
        <w:rPr>
          <w:bCs/>
          <w:b/>
        </w:rPr>
        <w:t xml:space="preserve">Peer Review Report</w:t>
      </w:r>
      <w:r>
        <w:t xml:space="preserve">, the candidate demonstrated clean, modular coding practices essential for a</w:t>
      </w:r>
      <w:r>
        <w:t xml:space="preserve"> </w:t>
      </w:r>
      <w:r>
        <w:rPr>
          <w:bCs/>
          <w:b/>
        </w:rPr>
        <w:t xml:space="preserve">Data Scientist</w:t>
      </w:r>
      <w:r>
        <w:t xml:space="preserve"> </w:t>
      </w:r>
      <w:r>
        <w:t xml:space="preserve">working in a collaborative environment. Their ability to manipulate large datasets using Pandas and NumPy is robust. Furthermore, their experience with machine learning libraries such as Scikit-learn and TensorFlow suggests they are well-equipped to build predictive models relevant to our Dakar operations.</w:t>
      </w:r>
    </w:p>
    <w:p>
      <w:pPr>
        <w:pStyle w:val="BodyText"/>
      </w:pPr>
      <w:r>
        <w:t xml:space="preserve">A critical aspect of this role in</w:t>
      </w:r>
      <w:r>
        <w:t xml:space="preserve"> </w:t>
      </w:r>
      <w:r>
        <w:rPr>
          <w:bCs/>
          <w:b/>
        </w:rPr>
        <w:t xml:space="preserve">Senegal Dakar</w:t>
      </w:r>
      <w:r>
        <w:t xml:space="preserve"> </w:t>
      </w:r>
      <w:r>
        <w:t xml:space="preserve">is the ability to handle unstructured data, particularly from mobile money transactions and social media platforms which are prevalent in the region. The candidate showed promising skills in Natural Language Processing (NLP), specifically in handling mixed-language datasets (French and Wolof), which is a crucial competency for analyzing customer sentiment in the local market.</w:t>
      </w:r>
    </w:p>
    <w:bookmarkEnd w:id="22"/>
    <w:bookmarkStart w:id="23" w:name="data-engineering-and-infrastructure"/>
    <w:p>
      <w:pPr>
        <w:pStyle w:val="Heading3"/>
      </w:pPr>
      <w:r>
        <w:t xml:space="preserve">2.2 Data Engineering and Infrastructure</w:t>
      </w:r>
    </w:p>
    <w:p>
      <w:pPr>
        <w:pStyle w:val="FirstParagraph"/>
      </w:pPr>
      <w:r>
        <w:t xml:space="preserve">In Dakar, internet connectivity can be intermittent, and data storage costs can be prohibitive. Therefore, a</w:t>
      </w:r>
      <w:r>
        <w:t xml:space="preserve"> </w:t>
      </w:r>
      <w:r>
        <w:rPr>
          <w:bCs/>
          <w:b/>
        </w:rPr>
        <w:t xml:space="preserve">Data Scientist</w:t>
      </w:r>
      <w:r>
        <w:t xml:space="preserve"> </w:t>
      </w:r>
      <w:r>
        <w:t xml:space="preserve">must also possess strong data engineering sensibilities. The candidate demonstrated knowledge of SQL optimization and experience with cloud platforms (AWS/Azure). However, the review notes a need for greater emphasis on edge computing strategies or offline-first data collection methods, which are often necessary for field data collection in rural areas surrounding Dakar.</w:t>
      </w:r>
    </w:p>
    <w:bookmarkEnd w:id="23"/>
    <w:bookmarkEnd w:id="24"/>
    <w:bookmarkStart w:id="27" w:name="Xdfe08e909df07c84ae81c0167a5d984b26f58a6"/>
    <w:p>
      <w:pPr>
        <w:pStyle w:val="Heading2"/>
      </w:pPr>
      <w:r>
        <w:t xml:space="preserve">3. Contextual Adaptation: The Senegal Dakar Market</w:t>
      </w:r>
    </w:p>
    <w:bookmarkStart w:id="25" w:name="understanding-local-data-dynamics"/>
    <w:p>
      <w:pPr>
        <w:pStyle w:val="Heading3"/>
      </w:pPr>
      <w:r>
        <w:t xml:space="preserve">3.1 Understanding Local Data Dynamics</w:t>
      </w:r>
    </w:p>
    <w:p>
      <w:pPr>
        <w:pStyle w:val="FirstParagraph"/>
      </w:pPr>
      <w:r>
        <w:t xml:space="preserve">One of the most significant findings in this</w:t>
      </w:r>
      <w:r>
        <w:t xml:space="preserve"> </w:t>
      </w:r>
      <w:r>
        <w:rPr>
          <w:bCs/>
          <w:b/>
        </w:rPr>
        <w:t xml:space="preserve">Peer Review Report</w:t>
      </w:r>
      <w:r>
        <w:t xml:space="preserve"> </w:t>
      </w:r>
      <w:r>
        <w:t xml:space="preserve">is the candidate's awareness of the local context. A</w:t>
      </w:r>
      <w:r>
        <w:t xml:space="preserve"> </w:t>
      </w:r>
      <w:r>
        <w:rPr>
          <w:bCs/>
          <w:b/>
        </w:rPr>
        <w:t xml:space="preserve">Data Scientist</w:t>
      </w:r>
      <w:r>
        <w:t xml:space="preserve"> </w:t>
      </w:r>
      <w:r>
        <w:t xml:space="preserve">in</w:t>
      </w:r>
      <w:r>
        <w:t xml:space="preserve"> </w:t>
      </w:r>
      <w:r>
        <w:rPr>
          <w:bCs/>
          <w:b/>
        </w:rPr>
        <w:t xml:space="preserve">Senegal Dakar</w:t>
      </w:r>
      <w:r>
        <w:t xml:space="preserve"> </w:t>
      </w:r>
      <w:r>
        <w:t xml:space="preserve">cannot rely solely on Western-centric datasets. The candidate successfully articulated strategies for dealing with data scarcity and bias, which are common issues in emerging markets. They proposed using transfer learning techniques to adapt models trained on global data to the specific demographic and economic realities of Senegal.</w:t>
      </w:r>
    </w:p>
    <w:p>
      <w:pPr>
        <w:pStyle w:val="BodyText"/>
      </w:pPr>
      <w:r>
        <w:t xml:space="preserve">Furthermore, the candidate acknowledged the importance of mobile-first data collection. Given that smartphone penetration is high in Dakar but desktop usage is lower, the candidate's experience in analyzing mobile app telemetry and USSD interaction logs is highly relevant. This aligns perfectly with the operational requirements of our Dakar office.</w:t>
      </w:r>
    </w:p>
    <w:bookmarkEnd w:id="25"/>
    <w:bookmarkStart w:id="26" w:name="regulatory-compliance-and-ethics"/>
    <w:p>
      <w:pPr>
        <w:pStyle w:val="Heading3"/>
      </w:pPr>
      <w:r>
        <w:t xml:space="preserve">3.2 Regulatory Compliance and Ethics</w:t>
      </w:r>
    </w:p>
    <w:p>
      <w:pPr>
        <w:pStyle w:val="FirstParagraph"/>
      </w:pPr>
      <w:r>
        <w:t xml:space="preserve">Data privacy is a growing concern in West Africa. The candidate demonstrated a solid understanding of the General Data Protection Regulation (GDPR) and showed awareness of the local legal framework, including the Senegalese law on the protection of personal data. For a</w:t>
      </w:r>
      <w:r>
        <w:t xml:space="preserve"> </w:t>
      </w:r>
      <w:r>
        <w:rPr>
          <w:bCs/>
          <w:b/>
        </w:rPr>
        <w:t xml:space="preserve">Data Scientist</w:t>
      </w:r>
      <w:r>
        <w:t xml:space="preserve"> </w:t>
      </w:r>
      <w:r>
        <w:t xml:space="preserve">operating in</w:t>
      </w:r>
      <w:r>
        <w:t xml:space="preserve"> </w:t>
      </w:r>
      <w:r>
        <w:rPr>
          <w:bCs/>
          <w:b/>
        </w:rPr>
        <w:t xml:space="preserve">Senegal Dakar</w:t>
      </w:r>
      <w:r>
        <w:t xml:space="preserve">, ensuring that data collection practices respect local cultural norms and legal requirements is paramount. The candidate's approach to anonymization and ethical AI deployment was rated highly in this review.</w:t>
      </w:r>
    </w:p>
    <w:bookmarkEnd w:id="26"/>
    <w:bookmarkEnd w:id="27"/>
    <w:bookmarkStart w:id="30" w:name="soft-skills-and-collaboration"/>
    <w:p>
      <w:pPr>
        <w:pStyle w:val="Heading2"/>
      </w:pPr>
      <w:r>
        <w:t xml:space="preserve">4. Soft Skills and Collaboration</w:t>
      </w:r>
    </w:p>
    <w:bookmarkStart w:id="28" w:name="communication-with-stakeholders"/>
    <w:p>
      <w:pPr>
        <w:pStyle w:val="Heading3"/>
      </w:pPr>
      <w:r>
        <w:t xml:space="preserve">4.1 Communication with Stakeholders</w:t>
      </w:r>
    </w:p>
    <w:p>
      <w:pPr>
        <w:pStyle w:val="FirstParagraph"/>
      </w:pPr>
      <w:r>
        <w:t xml:space="preserve">Technical prowess alone is insufficient. A</w:t>
      </w:r>
      <w:r>
        <w:t xml:space="preserve"> </w:t>
      </w:r>
      <w:r>
        <w:rPr>
          <w:bCs/>
          <w:b/>
        </w:rPr>
        <w:t xml:space="preserve">Data Scientist</w:t>
      </w:r>
      <w:r>
        <w:t xml:space="preserve"> </w:t>
      </w:r>
      <w:r>
        <w:t xml:space="preserve">must translate complex insights into actionable business strategies for non-technical stakeholders. The candidate's ability to communicate in both English and French is a significant asset in</w:t>
      </w:r>
      <w:r>
        <w:t xml:space="preserve"> </w:t>
      </w:r>
      <w:r>
        <w:rPr>
          <w:bCs/>
          <w:b/>
        </w:rPr>
        <w:t xml:space="preserve">Senegal Dakar</w:t>
      </w:r>
      <w:r>
        <w:t xml:space="preserve">, where French is the official language of business, but English is increasingly used in the tech sector. The candidate demonstrated the ability to explain complex statistical concepts clearly, which is vital for gaining buy-in from local management and partners.</w:t>
      </w:r>
    </w:p>
    <w:bookmarkEnd w:id="28"/>
    <w:bookmarkStart w:id="29" w:name="cultural-fit"/>
    <w:p>
      <w:pPr>
        <w:pStyle w:val="Heading3"/>
      </w:pPr>
      <w:r>
        <w:t xml:space="preserve">4.2 Cultural Fit</w:t>
      </w:r>
    </w:p>
    <w:p>
      <w:pPr>
        <w:pStyle w:val="FirstParagraph"/>
      </w:pPr>
      <w:r>
        <w:t xml:space="preserve">The tech community in Dakar is vibrant and collaborative, often centered around hubs like the Dakar Digital Hub. The candidate expressed a genuine interest in contributing to the local ecosystem, not just extracting value. This mindset is crucial for long-term success. The</w:t>
      </w:r>
      <w:r>
        <w:t xml:space="preserve"> </w:t>
      </w:r>
      <w:r>
        <w:rPr>
          <w:bCs/>
          <w:b/>
        </w:rPr>
        <w:t xml:space="preserve">Peer Review Report</w:t>
      </w:r>
      <w:r>
        <w:t xml:space="preserve"> </w:t>
      </w:r>
      <w:r>
        <w:t xml:space="preserve">highlights the candidate's willingness to mentor junior developers and participate in local hackathons, which fosters a positive reputation for our organization in the region.</w:t>
      </w:r>
    </w:p>
    <w:bookmarkEnd w:id="29"/>
    <w:bookmarkEnd w:id="30"/>
    <w:bookmarkStart w:id="31" w:name="areas-for-improvement"/>
    <w:p>
      <w:pPr>
        <w:pStyle w:val="Heading2"/>
      </w:pPr>
      <w:r>
        <w:t xml:space="preserve">5. Areas for Improvement</w:t>
      </w:r>
    </w:p>
    <w:p>
      <w:pPr>
        <w:pStyle w:val="FirstParagraph"/>
      </w:pPr>
      <w:r>
        <w:t xml:space="preserve">While the candidate is strong, this</w:t>
      </w:r>
      <w:r>
        <w:t xml:space="preserve"> </w:t>
      </w:r>
      <w:r>
        <w:rPr>
          <w:bCs/>
          <w:b/>
        </w:rPr>
        <w:t xml:space="preserve">Peer Review Report</w:t>
      </w:r>
      <w:r>
        <w:t xml:space="preserve"> </w:t>
      </w:r>
      <w:r>
        <w:t xml:space="preserve">identifies a few areas for development:</w:t>
      </w:r>
    </w:p>
    <w:p>
      <w:pPr>
        <w:numPr>
          <w:ilvl w:val="0"/>
          <w:numId w:val="1001"/>
        </w:numPr>
        <w:pStyle w:val="Compact"/>
      </w:pPr>
      <w:r>
        <w:rPr>
          <w:bCs/>
          <w:b/>
        </w:rPr>
        <w:t xml:space="preserve">Local Language NLP:</w:t>
      </w:r>
      <w:r>
        <w:t xml:space="preserve"> </w:t>
      </w:r>
      <w:r>
        <w:t xml:space="preserve">While aware of Wolof, the candidate needs to deepen their technical implementation of NLP models specifically trained on Wolof dialects to improve sentiment analysis accuracy.</w:t>
      </w:r>
    </w:p>
    <w:p>
      <w:pPr>
        <w:numPr>
          <w:ilvl w:val="0"/>
          <w:numId w:val="1001"/>
        </w:numPr>
        <w:pStyle w:val="Compact"/>
      </w:pPr>
      <w:r>
        <w:rPr>
          <w:bCs/>
          <w:b/>
        </w:rPr>
        <w:t xml:space="preserve">Offline Data Strategies:</w:t>
      </w:r>
      <w:r>
        <w:t xml:space="preserve"> </w:t>
      </w:r>
      <w:r>
        <w:t xml:space="preserve">More experience is needed in designing data pipelines that function effectively in low-bandwidth environments common outside of central Dakar.</w:t>
      </w:r>
    </w:p>
    <w:p>
      <w:pPr>
        <w:numPr>
          <w:ilvl w:val="0"/>
          <w:numId w:val="1001"/>
        </w:numPr>
        <w:pStyle w:val="Compact"/>
      </w:pPr>
      <w:r>
        <w:rPr>
          <w:bCs/>
          <w:b/>
        </w:rPr>
        <w:t xml:space="preserve">Domain Knowledge:</w:t>
      </w:r>
      <w:r>
        <w:t xml:space="preserve"> </w:t>
      </w:r>
      <w:r>
        <w:t xml:space="preserve">A deeper understanding of the specific agricultural and financial sectors in Senegal would allow the</w:t>
      </w:r>
      <w:r>
        <w:t xml:space="preserve"> </w:t>
      </w:r>
      <w:r>
        <w:rPr>
          <w:bCs/>
          <w:b/>
        </w:rPr>
        <w:t xml:space="preserve">Data Scientist</w:t>
      </w:r>
      <w:r>
        <w:t xml:space="preserve"> </w:t>
      </w:r>
      <w:r>
        <w:t xml:space="preserve">to propose more impactful models from day one.</w:t>
      </w:r>
    </w:p>
    <w:bookmarkEnd w:id="31"/>
    <w:bookmarkStart w:id="32" w:name="final-recommendation"/>
    <w:p>
      <w:pPr>
        <w:pStyle w:val="Heading2"/>
      </w:pPr>
      <w:r>
        <w:t xml:space="preserve">6. Final Recommendation</w:t>
      </w:r>
    </w:p>
    <w:p>
      <w:pPr>
        <w:pStyle w:val="FirstParagraph"/>
      </w:pPr>
      <w:r>
        <w:t xml:space="preserve">Overall Rating: Highly Recommended</w:t>
      </w:r>
    </w:p>
    <w:p>
      <w:pPr>
        <w:pStyle w:val="BodyText"/>
      </w:pPr>
      <w:r>
        <w:t xml:space="preserve">Based on the comprehensive evaluation detailed in this</w:t>
      </w:r>
      <w:r>
        <w:t xml:space="preserve"> </w:t>
      </w:r>
      <w:r>
        <w:rPr>
          <w:bCs/>
          <w:b/>
        </w:rPr>
        <w:t xml:space="preserve">Peer Review Report</w:t>
      </w:r>
      <w:r>
        <w:t xml:space="preserve">, the candidate is exceptionally well-suited for the role of</w:t>
      </w:r>
      <w:r>
        <w:t xml:space="preserve"> </w:t>
      </w:r>
      <w:r>
        <w:rPr>
          <w:bCs/>
          <w:b/>
        </w:rPr>
        <w:t xml:space="preserve">Data Scientist</w:t>
      </w:r>
      <w:r>
        <w:t xml:space="preserve"> </w:t>
      </w:r>
      <w:r>
        <w:t xml:space="preserve">in</w:t>
      </w:r>
      <w:r>
        <w:t xml:space="preserve"> </w:t>
      </w:r>
      <w:r>
        <w:rPr>
          <w:bCs/>
          <w:b/>
        </w:rPr>
        <w:t xml:space="preserve">Senegal Dakar</w:t>
      </w:r>
      <w:r>
        <w:t xml:space="preserve">. They possess the technical rigor required for advanced analytics, the cultural sensitivity needed for the local market, and the linguistic skills to bridge communication gaps. With minor upskilling in local language processing and offline data strategies, they will be a valuable asset to our team, driving data-informed decision-making and innovation in the Senegalese market.</w:t>
      </w:r>
    </w:p>
    <w:bookmarkEnd w:id="32"/>
    <w:p>
      <w:pPr>
        <w:pStyle w:val="BodyText"/>
      </w:pPr>
      <w:r>
        <w:t xml:space="preserve">Confidential Document - Internal Use Only. Generated for the Talent Acquisition Team, Dakar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Senegal Dakar</dc:title>
  <dc:creator/>
  <dc:language>en</dc:language>
  <cp:keywords/>
  <dcterms:created xsi:type="dcterms:W3CDTF">2026-10-10T07:29:22Z</dcterms:created>
  <dcterms:modified xsi:type="dcterms:W3CDTF">2026-10-10T07:29:22Z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