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p>
    <w:bookmarkStart w:id="30" w:name="peer-review-report"/>
    <w:p>
      <w:pPr>
        <w:pStyle w:val="Heading1"/>
      </w:pPr>
      <w:r>
        <w:t xml:space="preserve">Peer Review Report</w:t>
      </w:r>
    </w:p>
    <w:p>
      <w:pPr>
        <w:pStyle w:val="FirstParagraph"/>
      </w:pPr>
      <w:r>
        <w:t xml:space="preserve">Employee Details</w:t>
      </w:r>
    </w:p>
    <w:p>
      <w:pPr>
        <w:pStyle w:val="BodyText"/>
      </w:pPr>
      <w:r>
        <w:rPr>
          <w:bCs/>
          <w:b/>
        </w:rPr>
        <w:t xml:space="preserve">Name:</w:t>
      </w:r>
      <w:r>
        <w:t xml:space="preserve"> </w:t>
      </w:r>
      <w:r>
        <w:t xml:space="preserve">[Employee Name]</w:t>
      </w:r>
    </w:p>
    <w:p>
      <w:pPr>
        <w:pStyle w:val="BodyText"/>
      </w:pPr>
      <w:r>
        <w:rPr>
          <w:bCs/>
          <w:b/>
        </w:rPr>
        <w:t xml:space="preserve">Role:</w:t>
      </w:r>
      <w:r>
        <w:t xml:space="preserve"> </w:t>
      </w:r>
      <w:r>
        <w:t xml:space="preserve">Data Scientist</w:t>
      </w:r>
    </w:p>
    <w:p>
      <w:pPr>
        <w:pStyle w:val="BodyText"/>
      </w:pPr>
      <w:r>
        <w:rPr>
          <w:bCs/>
          <w:b/>
        </w:rPr>
        <w:t xml:space="preserve">Department:</w:t>
      </w:r>
      <w:r>
        <w:t xml:space="preserve"> </w:t>
      </w:r>
      <w:r>
        <w:t xml:space="preserve">Analytics &amp; AI</w:t>
      </w:r>
    </w:p>
    <w:p>
      <w:pPr>
        <w:pStyle w:val="BodyText"/>
      </w:pPr>
      <w:r>
        <w:rPr>
          <w:bCs/>
          <w:b/>
        </w:rPr>
        <w:t xml:space="preserve">Location:</w:t>
      </w:r>
      <w:r>
        <w:t xml:space="preserve"> </w:t>
      </w:r>
      <w:r>
        <w:t xml:space="preserve">Singapore Singapore</w:t>
      </w:r>
    </w:p>
    <w:p>
      <w:pPr>
        <w:pStyle w:val="BodyText"/>
      </w:pPr>
      <w:r>
        <w:t xml:space="preserve">Review Details</w:t>
      </w:r>
    </w:p>
    <w:p>
      <w:pPr>
        <w:pStyle w:val="BodyText"/>
      </w:pPr>
      <w:r>
        <w:rPr>
          <w:bCs/>
          <w:b/>
        </w:rPr>
        <w:t xml:space="preserve">Review Period:</w:t>
      </w:r>
      <w:r>
        <w:t xml:space="preserve"> </w:t>
      </w:r>
      <w:r>
        <w:t xml:space="preserve">[Start Date] to [End Date]</w:t>
      </w:r>
    </w:p>
    <w:p>
      <w:pPr>
        <w:pStyle w:val="BodyText"/>
      </w:pPr>
      <w:r>
        <w:rPr>
          <w:bCs/>
          <w:b/>
        </w:rPr>
        <w:t xml:space="preserve">Reviewer:</w:t>
      </w:r>
      <w:r>
        <w:t xml:space="preserve"> </w:t>
      </w:r>
      <w:r>
        <w:t xml:space="preserve">[Reviewer Name]</w:t>
      </w:r>
    </w:p>
    <w:p>
      <w:pPr>
        <w:pStyle w:val="BodyText"/>
      </w:pPr>
      <w:r>
        <w:rPr>
          <w:bCs/>
          <w:b/>
        </w:rPr>
        <w:t xml:space="preserve">Date of Review:</w:t>
      </w:r>
      <w:r>
        <w:t xml:space="preserve"> </w:t>
      </w:r>
      <w:r>
        <w:t xml:space="preserve">[Current Date]</w:t>
      </w:r>
    </w:p>
    <w:p>
      <w:pPr>
        <w:pStyle w:val="BodyText"/>
      </w:pPr>
      <w:r>
        <w:rPr>
          <w:bCs/>
          <w:b/>
        </w:rPr>
        <w:t xml:space="preserve">Review Type:</w:t>
      </w:r>
      <w:r>
        <w:t xml:space="preserve"> </w:t>
      </w:r>
      <w:r>
        <w:t xml:space="preserve">Annual Performance Assessment</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performance, technical contributions, and collaborative efforts of the</w:t>
      </w:r>
      <w:r>
        <w:t xml:space="preserve"> </w:t>
      </w:r>
      <w:r>
        <w:rPr>
          <w:bCs/>
          <w:b/>
        </w:rPr>
        <w:t xml:space="preserve">Data Scientist</w:t>
      </w:r>
      <w:r>
        <w:t xml:space="preserve"> </w:t>
      </w:r>
      <w:r>
        <w:t xml:space="preserve">within our organization operating in</w:t>
      </w:r>
      <w:r>
        <w:t xml:space="preserve"> </w:t>
      </w:r>
      <w:r>
        <w:rPr>
          <w:bCs/>
          <w:b/>
        </w:rPr>
        <w:t xml:space="preserve">Singapore Singapore</w:t>
      </w:r>
      <w:r>
        <w:t xml:space="preserve">. Over the past review period, the Data Scientist has demonstrated a robust command of statistical modeling, machine learning algorithms, and data visualization techniques. Their work has been instrumental in driving data-informed decision-making processes across various departments.</w:t>
      </w:r>
    </w:p>
    <w:p>
      <w:pPr>
        <w:pStyle w:val="BodyText"/>
      </w:pPr>
      <w:r>
        <w:t xml:space="preserve">Operating within the dynamic tech ecosystem of Singapore Singapore, the Data Scientist has successfully adapted to the region's high standards for data privacy and regulatory compliance. This report details their technical proficiency, project impact, communication skills, and areas for future growth.</w:t>
      </w:r>
    </w:p>
    <w:bookmarkEnd w:id="20"/>
    <w:bookmarkStart w:id="23" w:name="technical-proficiency-and-methodology"/>
    <w:p>
      <w:pPr>
        <w:pStyle w:val="Heading2"/>
      </w:pPr>
      <w:r>
        <w:t xml:space="preserve">2. Technical Proficiency and Methodology</w:t>
      </w:r>
    </w:p>
    <w:bookmarkStart w:id="21" w:name="data-analysis-and-modeling"/>
    <w:p>
      <w:pPr>
        <w:pStyle w:val="Heading3"/>
      </w:pPr>
      <w:r>
        <w:t xml:space="preserve">2.1 Data Analysis and Modeling</w:t>
      </w:r>
    </w:p>
    <w:p>
      <w:pPr>
        <w:pStyle w:val="FirstParagraph"/>
      </w:pPr>
      <w:r>
        <w:t xml:space="preserve">The Data Scientist has exhibited exceptional skill in handling complex datasets. Their ability to clean, preprocess, and structure raw data has significantly improved the accuracy of our predictive models. Specifically, their implementation of advanced regression techniques and classification algorithms has led to a measurable increase in model performance metrics.</w:t>
      </w:r>
    </w:p>
    <w:p>
      <w:pPr>
        <w:numPr>
          <w:ilvl w:val="0"/>
          <w:numId w:val="1001"/>
        </w:numPr>
        <w:pStyle w:val="Compact"/>
      </w:pPr>
      <w:r>
        <w:t xml:space="preserve">Successfully deployed a customer churn prediction model that improved retention strategies by 15%.</w:t>
      </w:r>
    </w:p>
    <w:p>
      <w:pPr>
        <w:numPr>
          <w:ilvl w:val="0"/>
          <w:numId w:val="1001"/>
        </w:numPr>
        <w:pStyle w:val="Compact"/>
      </w:pPr>
      <w:r>
        <w:t xml:space="preserve">Optimized existing ETL pipelines, reducing data processing time by 20%.</w:t>
      </w:r>
    </w:p>
    <w:p>
      <w:pPr>
        <w:numPr>
          <w:ilvl w:val="0"/>
          <w:numId w:val="1001"/>
        </w:numPr>
        <w:pStyle w:val="Compact"/>
      </w:pPr>
      <w:r>
        <w:t xml:space="preserve">Demonstrated strong proficiency in Python, R, and SQL, ensuring efficient code execution and maintainability.</w:t>
      </w:r>
    </w:p>
    <w:bookmarkEnd w:id="21"/>
    <w:bookmarkStart w:id="22" w:name="machine-learning-and-ai-integration"/>
    <w:p>
      <w:pPr>
        <w:pStyle w:val="Heading3"/>
      </w:pPr>
      <w:r>
        <w:t xml:space="preserve">2.2 Machine Learning and AI Integration</w:t>
      </w:r>
    </w:p>
    <w:p>
      <w:pPr>
        <w:pStyle w:val="FirstParagraph"/>
      </w:pPr>
      <w:r>
        <w:t xml:space="preserve">In alignment with the technological advancements prevalent in Singapore Singapore, the Data Scientist has actively integrated cutting-edge machine learning frameworks into our workflow. Their exploration of deep learning architectures for natural language processing tasks has opened new avenues for automated customer support solutions.</w:t>
      </w:r>
    </w:p>
    <w:bookmarkEnd w:id="22"/>
    <w:bookmarkEnd w:id="23"/>
    <w:bookmarkStart w:id="24" w:name="project-impact-and-business-value"/>
    <w:p>
      <w:pPr>
        <w:pStyle w:val="Heading2"/>
      </w:pPr>
      <w:r>
        <w:t xml:space="preserve">3. Project Impact and Business Value</w:t>
      </w:r>
    </w:p>
    <w:p>
      <w:pPr>
        <w:pStyle w:val="FirstParagraph"/>
      </w:pPr>
      <w:r>
        <w:t xml:space="preserve">The core responsibility of a Data Scientist is to translate data into actionable business insights. This individual has consistently delivered high-impact projects that align with organizational goals.</w:t>
      </w:r>
    </w:p>
    <w:p>
      <w:pPr>
        <w:numPr>
          <w:ilvl w:val="0"/>
          <w:numId w:val="1002"/>
        </w:numPr>
        <w:pStyle w:val="Compact"/>
      </w:pPr>
      <w:r>
        <w:rPr>
          <w:bCs/>
          <w:b/>
        </w:rPr>
        <w:t xml:space="preserve">Revenue Optimization:</w:t>
      </w:r>
      <w:r>
        <w:t xml:space="preserve"> </w:t>
      </w:r>
      <w:r>
        <w:t xml:space="preserve">Developed a pricing optimization model that contributed to a 5% increase in quarterly revenue.</w:t>
      </w:r>
    </w:p>
    <w:p>
      <w:pPr>
        <w:numPr>
          <w:ilvl w:val="0"/>
          <w:numId w:val="1002"/>
        </w:numPr>
        <w:pStyle w:val="Compact"/>
      </w:pPr>
      <w:r>
        <w:rPr>
          <w:bCs/>
          <w:b/>
        </w:rPr>
        <w:t xml:space="preserve">Operational Efficiency:</w:t>
      </w:r>
      <w:r>
        <w:t xml:space="preserve"> </w:t>
      </w:r>
      <w:r>
        <w:t xml:space="preserve">Created a demand forecasting tool that reduced inventory holding costs by 10%.</w:t>
      </w:r>
    </w:p>
    <w:p>
      <w:pPr>
        <w:numPr>
          <w:ilvl w:val="0"/>
          <w:numId w:val="1002"/>
        </w:numPr>
        <w:pStyle w:val="Compact"/>
      </w:pPr>
      <w:r>
        <w:rPr>
          <w:bCs/>
          <w:b/>
        </w:rPr>
        <w:t xml:space="preserve">Strategic Insights:</w:t>
      </w:r>
      <w:r>
        <w:t xml:space="preserve"> </w:t>
      </w:r>
      <w:r>
        <w:t xml:space="preserve">Provided comprehensive market analysis reports that guided the expansion strategy into new sectors within Singapore Singapore.</w:t>
      </w:r>
    </w:p>
    <w:p>
      <w:pPr>
        <w:pStyle w:val="FirstParagraph"/>
      </w:pPr>
      <w:r>
        <w:t xml:space="preserve">These contributions highlight the Data Scientist's ability to bridge the gap between technical complexity and business objectives, ensuring that data science initiatives deliver tangible value.</w:t>
      </w:r>
    </w:p>
    <w:bookmarkEnd w:id="24"/>
    <w:bookmarkStart w:id="25" w:name="collaboration-and-communication"/>
    <w:p>
      <w:pPr>
        <w:pStyle w:val="Heading2"/>
      </w:pPr>
      <w:r>
        <w:t xml:space="preserve">4. Collaboration and Communication</w:t>
      </w:r>
    </w:p>
    <w:p>
      <w:pPr>
        <w:pStyle w:val="FirstParagraph"/>
      </w:pPr>
      <w:r>
        <w:t xml:space="preserve">Effective communication is crucial for a Data Scientist, especially when working with cross-functional teams. This peer review notes the Data Scientist's strong ability to explain complex technical concepts to non-technical stakeholders.</w:t>
      </w:r>
    </w:p>
    <w:p>
      <w:pPr>
        <w:numPr>
          <w:ilvl w:val="0"/>
          <w:numId w:val="1003"/>
        </w:numPr>
        <w:pStyle w:val="Compact"/>
      </w:pPr>
      <w:r>
        <w:t xml:space="preserve">Regularly presented findings to senior management with clear, concise visualizations.</w:t>
      </w:r>
    </w:p>
    <w:p>
      <w:pPr>
        <w:numPr>
          <w:ilvl w:val="0"/>
          <w:numId w:val="1003"/>
        </w:numPr>
        <w:pStyle w:val="Compact"/>
      </w:pPr>
      <w:r>
        <w:t xml:space="preserve">Collaborated closely with engineering teams to ensure seamless deployment of models into production environments.</w:t>
      </w:r>
    </w:p>
    <w:p>
      <w:pPr>
        <w:numPr>
          <w:ilvl w:val="0"/>
          <w:numId w:val="1003"/>
        </w:numPr>
        <w:pStyle w:val="Compact"/>
      </w:pPr>
      <w:r>
        <w:t xml:space="preserve">Mentored junior analysts, fostering a culture of continuous learning and technical excellence within the team.</w:t>
      </w:r>
    </w:p>
    <w:p>
      <w:pPr>
        <w:pStyle w:val="FirstParagraph"/>
      </w:pPr>
      <w:r>
        <w:t xml:space="preserve">Their collaborative approach has strengthened team cohesion and facilitated smoother project execution across the organization in Singapore Singapore.</w:t>
      </w:r>
    </w:p>
    <w:bookmarkEnd w:id="25"/>
    <w:bookmarkStart w:id="26" w:name="compliance-and-ethical-standards"/>
    <w:p>
      <w:pPr>
        <w:pStyle w:val="Heading2"/>
      </w:pPr>
      <w:r>
        <w:t xml:space="preserve">5. Compliance and Ethical Standards</w:t>
      </w:r>
    </w:p>
    <w:p>
      <w:pPr>
        <w:pStyle w:val="FirstParagraph"/>
      </w:pPr>
      <w:r>
        <w:t xml:space="preserve">Given the stringent data protection regulations in Singapore Singapore, adherence to ethical standards and legal requirements is paramount. The Data Scientist has consistently demonstrated a strong commitment to data privacy and security.</w:t>
      </w:r>
    </w:p>
    <w:p>
      <w:pPr>
        <w:numPr>
          <w:ilvl w:val="0"/>
          <w:numId w:val="1004"/>
        </w:numPr>
        <w:pStyle w:val="Compact"/>
      </w:pPr>
      <w:r>
        <w:t xml:space="preserve">Ensured all data handling practices comply with the Personal Data Protection Act (PDPA).</w:t>
      </w:r>
    </w:p>
    <w:p>
      <w:pPr>
        <w:numPr>
          <w:ilvl w:val="0"/>
          <w:numId w:val="1004"/>
        </w:numPr>
        <w:pStyle w:val="Compact"/>
      </w:pPr>
      <w:r>
        <w:t xml:space="preserve">Implemented robust data anonymization techniques to protect sensitive customer information.</w:t>
      </w:r>
    </w:p>
    <w:p>
      <w:pPr>
        <w:numPr>
          <w:ilvl w:val="0"/>
          <w:numId w:val="1004"/>
        </w:numPr>
        <w:pStyle w:val="Compact"/>
      </w:pPr>
      <w:r>
        <w:t xml:space="preserve">Proactively identified and mitigated potential biases in machine learning models to ensure fair and ethical outcomes.</w:t>
      </w:r>
    </w:p>
    <w:bookmarkEnd w:id="26"/>
    <w:bookmarkStart w:id="27" w:name="areas-for-improvement"/>
    <w:p>
      <w:pPr>
        <w:pStyle w:val="Heading2"/>
      </w:pPr>
      <w:r>
        <w:t xml:space="preserve">6. Areas for Improvement</w:t>
      </w:r>
    </w:p>
    <w:p>
      <w:pPr>
        <w:pStyle w:val="FirstParagraph"/>
      </w:pPr>
      <w:r>
        <w:t xml:space="preserve">While the Data Scientist has performed exceptionally well, there are areas where further development could enhance their effectiveness:</w:t>
      </w:r>
    </w:p>
    <w:p>
      <w:pPr>
        <w:numPr>
          <w:ilvl w:val="0"/>
          <w:numId w:val="1005"/>
        </w:numPr>
        <w:pStyle w:val="Compact"/>
      </w:pPr>
      <w:r>
        <w:rPr>
          <w:bCs/>
          <w:b/>
        </w:rPr>
        <w:t xml:space="preserve">Cloud Architecture:</w:t>
      </w:r>
      <w:r>
        <w:t xml:space="preserve"> </w:t>
      </w:r>
      <w:r>
        <w:t xml:space="preserve">Gaining deeper expertise in cloud-based data infrastructure (e.g., AWS, Azure) would improve scalability and deployment efficiency.</w:t>
      </w:r>
    </w:p>
    <w:p>
      <w:pPr>
        <w:numPr>
          <w:ilvl w:val="0"/>
          <w:numId w:val="1005"/>
        </w:numPr>
        <w:pStyle w:val="Compact"/>
      </w:pPr>
      <w:r>
        <w:rPr>
          <w:bCs/>
          <w:b/>
        </w:rPr>
        <w:t xml:space="preserve">Stakeholder Management:</w:t>
      </w:r>
      <w:r>
        <w:t xml:space="preserve"> </w:t>
      </w:r>
      <w:r>
        <w:t xml:space="preserve">Enhancing skills in managing stakeholder expectations during complex, long-term projects could further streamline workflows.</w:t>
      </w:r>
    </w:p>
    <w:p>
      <w:pPr>
        <w:numPr>
          <w:ilvl w:val="0"/>
          <w:numId w:val="1005"/>
        </w:numPr>
        <w:pStyle w:val="Compact"/>
      </w:pPr>
      <w:r>
        <w:rPr>
          <w:bCs/>
          <w:b/>
        </w:rPr>
        <w:t xml:space="preserve">Industry Trends:</w:t>
      </w:r>
      <w:r>
        <w:t xml:space="preserve"> </w:t>
      </w:r>
      <w:r>
        <w:t xml:space="preserve">Staying updated with the latest advancements in AI and data science trends specific to the Singapore Singapore market will ensure continued innovation.</w:t>
      </w:r>
    </w:p>
    <w:bookmarkEnd w:id="27"/>
    <w:bookmarkStart w:id="29" w:name="overall-rating-and-recommendations"/>
    <w:p>
      <w:pPr>
        <w:pStyle w:val="Heading2"/>
      </w:pPr>
      <w:r>
        <w:t xml:space="preserve">7. Overall Rating and Recommendations</w:t>
      </w:r>
    </w:p>
    <w:bookmarkStart w:id="28" w:name="performance-rating-scale"/>
    <w:p>
      <w:pPr>
        <w:pStyle w:val="Heading3"/>
      </w:pPr>
      <w:r>
        <w:t xml:space="preserve">Performance Rating Scale</w:t>
      </w:r>
    </w:p>
    <w:p>
      <w:pPr>
        <w:pStyle w:val="FirstParagraph"/>
      </w:pPr>
      <w:r>
        <w:t xml:space="preserve">1 - Needs Improvement | 2 - Meets Expectations | 3 - Exceeds Expectations | 4 - Outstanding</w:t>
      </w:r>
    </w:p>
    <w:p>
      <w:pPr>
        <w:pStyle w:val="BodyText"/>
      </w:pPr>
      <w:r>
        <w:rPr>
          <w:bCs/>
          <w:b/>
        </w:rPr>
        <w:t xml:space="preserve">Overall Rating:</w:t>
      </w:r>
      <w:r>
        <w:t xml:space="preserve"> </w:t>
      </w:r>
      <w:r>
        <w:t xml:space="preserve">4 - Outstanding</w:t>
      </w:r>
    </w:p>
    <w:bookmarkEnd w:id="28"/>
    <w:p>
      <w:pPr>
        <w:pStyle w:val="BodyText"/>
      </w:pPr>
      <w:r>
        <w:t xml:space="preserve">Based on the comprehensive evaluation outlined in this</w:t>
      </w:r>
      <w:r>
        <w:t xml:space="preserve"> </w:t>
      </w:r>
      <w:r>
        <w:rPr>
          <w:bCs/>
          <w:b/>
        </w:rPr>
        <w:t xml:space="preserve">Peer Review Report</w:t>
      </w:r>
      <w:r>
        <w:t xml:space="preserve">, the</w:t>
      </w:r>
      <w:r>
        <w:t xml:space="preserve"> </w:t>
      </w:r>
      <w:r>
        <w:rPr>
          <w:bCs/>
          <w:b/>
        </w:rPr>
        <w:t xml:space="preserve">Data Scientist</w:t>
      </w:r>
      <w:r>
        <w:t xml:space="preserve"> </w:t>
      </w:r>
      <w:r>
        <w:t xml:space="preserve">has demonstrated outstanding performance. Their technical expertise, business acumen, and commitment to ethical standards make them a valuable asset to the organization in</w:t>
      </w:r>
      <w:r>
        <w:t xml:space="preserve"> </w:t>
      </w:r>
      <w:r>
        <w:rPr>
          <w:bCs/>
          <w:b/>
        </w:rPr>
        <w:t xml:space="preserve">Singapore Singapore</w:t>
      </w:r>
      <w:r>
        <w:t xml:space="preserve">.</w:t>
      </w:r>
    </w:p>
    <w:p>
      <w:pPr>
        <w:pStyle w:val="BodyText"/>
      </w:pPr>
      <w:r>
        <w:rPr>
          <w:bCs/>
          <w:b/>
        </w:rPr>
        <w:t xml:space="preserve">Recommendations:</w:t>
      </w:r>
    </w:p>
    <w:p>
      <w:pPr>
        <w:numPr>
          <w:ilvl w:val="0"/>
          <w:numId w:val="1006"/>
        </w:numPr>
        <w:pStyle w:val="Compact"/>
      </w:pPr>
      <w:r>
        <w:t xml:space="preserve">Provide opportunities for leadership roles in upcoming data science initiatives.</w:t>
      </w:r>
    </w:p>
    <w:p>
      <w:pPr>
        <w:numPr>
          <w:ilvl w:val="0"/>
          <w:numId w:val="1006"/>
        </w:numPr>
        <w:pStyle w:val="Compact"/>
      </w:pPr>
      <w:r>
        <w:t xml:space="preserve">Support professional development through advanced certifications in cloud computing and AI ethics.</w:t>
      </w:r>
    </w:p>
    <w:p>
      <w:pPr>
        <w:numPr>
          <w:ilvl w:val="0"/>
          <w:numId w:val="1006"/>
        </w:numPr>
        <w:pStyle w:val="Compact"/>
      </w:pPr>
      <w:r>
        <w:t xml:space="preserve">Encourage participation in industry conferences and workshops to foster networking and knowledge exchange within the Singapore Singapore tech community.</w:t>
      </w:r>
    </w:p>
    <w:p>
      <w:pPr>
        <w:pStyle w:val="FirstParagraph"/>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Employee Acknowledgment:</w:t>
      </w:r>
    </w:p>
    <w:p>
      <w:pPr>
        <w:pStyle w:val="BodyText"/>
      </w:pPr>
      <w:r>
        <w:t xml:space="preserve">[Signature]</w:t>
      </w:r>
    </w:p>
    <w:p>
      <w:pPr>
        <w:pStyle w:val="BodyText"/>
      </w:pPr>
      <w:r>
        <w:rPr>
          <w:bCs/>
          <w:b/>
        </w:rPr>
        <w:t xml:space="preserve">Name:</w:t>
      </w:r>
      <w:r>
        <w:t xml:space="preserve"> </w:t>
      </w:r>
      <w:r>
        <w:t xml:space="preserve">[Employee Name]</w:t>
      </w:r>
    </w:p>
    <w:p>
      <w:pPr>
        <w:pStyle w:val="BodyText"/>
      </w:pPr>
      <w:r>
        <w:rPr>
          <w:bCs/>
          <w:b/>
        </w:rPr>
        <w:t xml:space="preserve">Date:</w:t>
      </w:r>
      <w:r>
        <w:t xml:space="preserve"> </w:t>
      </w:r>
      <w:r>
        <w:t xml:space="preserve">[Date]</w:t>
      </w:r>
    </w:p>
    <w:p>
      <w:pPr>
        <w:pStyle w:val="BodyText"/>
      </w:pPr>
      <w:r>
        <w:t xml:space="preserve">This Peer Review Report is confidential and intended for internal use only. It reflects the performance evaluation of the Data Scientist within the organization operating in Singapore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dc:title>
  <dc:creator/>
  <dc:language>en</dc:language>
  <cp:keywords/>
  <dcterms:created xsi:type="dcterms:W3CDTF">2026-10-10T05:53:30Z</dcterms:created>
  <dcterms:modified xsi:type="dcterms:W3CDTF">2026-10-10T05:53:30Z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