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strategic alignment of a Data Scientist operating within the dynamic technological landscape of Johannesburg, South Africa. As the financial and commercial hub of the nation, Johannesburg presents unique challenges and opportunities for data-driven decision-making. This review assesses the subject's ability to navigate these local complexities while maintaining global standards of data science excellence. The evaluation covers technical skills, business acumen, ethical considerations, and collaborative effectiveness.</w:t>
      </w:r>
    </w:p>
    <w:bookmarkEnd w:id="21"/>
    <w:bookmarkStart w:id="22" w:name="technical-proficiency-and-methodology"/>
    <w:p>
      <w:pPr>
        <w:pStyle w:val="Heading2"/>
      </w:pPr>
      <w:r>
        <w:t xml:space="preserve">2. Technical Proficiency and Methodology</w:t>
      </w:r>
    </w:p>
    <w:p>
      <w:pPr>
        <w:pStyle w:val="FirstParagraph"/>
      </w:pPr>
      <w:r>
        <w:t xml:space="preserve">The core of this assessment focuses on the Data Scientist's technical execution. In the context of Johannesburg's competitive market, which spans sectors from fintech to mining and telecommunications, the subject demonstrates a robust command of statistical analysis and machine learning algorithms. The review highlights the effective use of Python and R for data manipulation and modeling.</w:t>
      </w:r>
    </w:p>
    <w:p>
      <w:pPr>
        <w:pStyle w:val="BodyText"/>
      </w:pPr>
      <w:r>
        <w:t xml:space="preserve">Specifically, the subject has shown exceptional skill in handling large-scale datasets, a critical requirement for enterprises in South Africa dealing with high-volume transactional data. The implementation of predictive models for customer churn and fraud detection aligns well with the current priorities of Johannesburg-based financial institutions. Furthermore, the peer review notes the subject's proficiency in SQL and data warehousing concepts, ensuring that data extraction processes are efficient and scalable. The ability to deploy models into production environments using cloud platforms such as AWS or Azure is also commended, reflecting an understanding of modern MLOps practices essential for the region's growing tech infrastructure.</w:t>
      </w:r>
    </w:p>
    <w:bookmarkEnd w:id="22"/>
    <w:bookmarkStart w:id="23" w:name="Xbe7ec50df359025e232e9f9c263c9b76f1eba20"/>
    <w:p>
      <w:pPr>
        <w:pStyle w:val="Heading2"/>
      </w:pPr>
      <w:r>
        <w:t xml:space="preserve">3. Business Acumen and Local Contextualization</w:t>
      </w:r>
    </w:p>
    <w:p>
      <w:pPr>
        <w:pStyle w:val="FirstParagraph"/>
      </w:pPr>
      <w:r>
        <w:t xml:space="preserve">A Data Scientist in Johannesburg must possess more than just coding skills; they must understand the local economic and social fabric. This Peer Review Report evaluates how well the subject translates technical insights into actionable business strategies relevant to the South African market. The subject has demonstrated a strong ability to interpret data within the context of local consumer behavior, regulatory environments, and economic fluctuations.</w:t>
      </w:r>
    </w:p>
    <w:p>
      <w:pPr>
        <w:pStyle w:val="BodyText"/>
      </w:pPr>
      <w:r>
        <w:t xml:space="preserve">For instance, the subject's recent projects have successfully accounted for variables specific to the South African demographic, such as mobile-first internet usage patterns and diverse linguistic data inputs. This contextual awareness ensures that the models developed are not only mathematically sound but also practically applicable. The review confirms that the Data Scientist effectively communicates complex findings to non-technical stakeholders, bridging the gap between data analytics and executive decision-making in Johannesburg's corporate sector.</w:t>
      </w:r>
    </w:p>
    <w:bookmarkEnd w:id="23"/>
    <w:bookmarkStart w:id="24" w:name="X2ab6286b6a7341330e4806ae9ae89e6b4afb7fc"/>
    <w:p>
      <w:pPr>
        <w:pStyle w:val="Heading2"/>
      </w:pPr>
      <w:r>
        <w:t xml:space="preserve">4. Ethical Standards and Regulatory Compliance</w:t>
      </w:r>
    </w:p>
    <w:p>
      <w:pPr>
        <w:pStyle w:val="FirstParagraph"/>
      </w:pPr>
      <w:r>
        <w:t xml:space="preserve">Given the stringent data protection laws in South Africa, particularly the Protection of Personal Information Act (POPIA), ethical data handling is paramount. This section of the Peer Review Report scrutinizes the subject's adherence to these regulations. The Data Scientist has consistently demonstrated a commitment to data privacy and security, ensuring that all datasets used for analysis are anonymized and processed in compliance with POPIA guidelines.</w:t>
      </w:r>
    </w:p>
    <w:p>
      <w:pPr>
        <w:pStyle w:val="BodyText"/>
      </w:pPr>
      <w:r>
        <w:t xml:space="preserve">Moreover, the subject actively addresses algorithmic bias, a critical concern in diverse societies like South Africa. By implementing fairness checks in machine learning models, the Data Scientist ensures that predictive outcomes do not disproportionately affect specific demographic groups. This proactive approach to ethical AI is highly valued and sets a positive precedent for data science practices in Johannesburg.</w:t>
      </w:r>
    </w:p>
    <w:bookmarkEnd w:id="24"/>
    <w:bookmarkStart w:id="25" w:name="collaboration-and-team-dynamics"/>
    <w:p>
      <w:pPr>
        <w:pStyle w:val="Heading2"/>
      </w:pPr>
      <w:r>
        <w:t xml:space="preserve">5. Collaboration and Team Dynamics</w:t>
      </w:r>
    </w:p>
    <w:p>
      <w:pPr>
        <w:pStyle w:val="FirstParagraph"/>
      </w:pPr>
      <w:r>
        <w:t xml:space="preserve">The effectiveness of a Data Scientist is often measured by their ability to collaborate within cross-functional teams. This review assesses the subject's interactions with software engineers, product managers, and business analysts. The Data Scientist has been noted for fostering a culture of data literacy within the team, encouraging evidence-based discussions and collaborative problem-solving.</w:t>
      </w:r>
    </w:p>
    <w:p>
      <w:pPr>
        <w:pStyle w:val="BodyText"/>
      </w:pPr>
      <w:r>
        <w:t xml:space="preserve">In the fast-paced environment of Johannesburg's tech industry, the subject's ability to work under pressure and meet deadlines without compromising quality is commendable. The peer review also highlights the subject's mentorship of junior analysts, contributing to the growth of local talent and strengthening the overall data science capability of the organization.</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areas for further development. The subject is encouraged to deepen their expertise in natural language processing (NLP) to better handle multilingual data prevalent in South Africa. Additionally, enhancing skills in real-time data streaming technologies could further optimize the responsiveness of analytical solutions. Continuous learning and adaptation to emerging technologies are recommended to maintain a competitive edge in the Johannesburg market.</w:t>
      </w:r>
    </w:p>
    <w:bookmarkEnd w:id="26"/>
    <w:bookmarkStart w:id="27" w:name="conclusion"/>
    <w:p>
      <w:pPr>
        <w:pStyle w:val="Heading2"/>
      </w:pPr>
      <w:r>
        <w:t xml:space="preserve">7. Conclusion</w:t>
      </w:r>
    </w:p>
    <w:p>
      <w:pPr>
        <w:pStyle w:val="FirstParagraph"/>
      </w:pPr>
      <w:r>
        <w:t xml:space="preserve">In conclusion, this Peer Review Report affirms that the Data Scientist under evaluation is a highly competent professional who significantly contributes to the organization's success in Johannesburg, South Africa. Their technical expertise, combined with a deep understanding of local business dynamics and ethical standards, makes them an invaluable asset. The subject is well-positioned to drive innovation and deliver impactful data-driven solutions in the region.</w:t>
      </w:r>
    </w:p>
    <w:bookmarkEnd w:id="27"/>
    <w:p>
      <w:pPr>
        <w:pStyle w:val="BodyText"/>
      </w:pPr>
      <w:r>
        <w:rPr>
          <w:bCs/>
          <w:b/>
        </w:rPr>
        <w:t xml:space="preserve">Reviewed By:</w:t>
      </w:r>
      <w:r>
        <w:t xml:space="preserve"> </w:t>
      </w:r>
      <w:r>
        <w:t xml:space="preserve">Senior Data Science Team</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Johannesburg, South Africa</dc:title>
  <dc:creator/>
  <dc:language>en</dc:language>
  <cp:keywords/>
  <dcterms:created xsi:type="dcterms:W3CDTF">2026-10-10T08:14:59Z</dcterms:created>
  <dcterms:modified xsi:type="dcterms:W3CDTF">2026-10-10T08:14:59Z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