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Role Under Review:</w:t>
      </w:r>
      <w:r>
        <w:t xml:space="preserve"> </w:t>
      </w:r>
      <w:r>
        <w:t xml:space="preserve">Data Scientist</w:t>
      </w:r>
    </w:p>
    <w:p>
      <w:pPr>
        <w:pStyle w:val="BodyText"/>
      </w:pPr>
      <w:r>
        <w:t xml:space="preserve">Location:</w:t>
      </w:r>
      <w:r>
        <w:t xml:space="preserve"> </w:t>
      </w:r>
      <w:r>
        <w:t xml:space="preserve">Zurich, Switzerland</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p>
      <w:pPr>
        <w:pStyle w:val="BodyText"/>
      </w:pPr>
      <w:r>
        <w:t xml:space="preserve">Confidentiality:</w:t>
      </w:r>
      <w:r>
        <w:t xml:space="preserve"> </w:t>
      </w:r>
      <w:r>
        <w:t xml:space="preserve">Internal Use Only</w:t>
      </w:r>
    </w:p>
    <w:p>
      <w:pPr>
        <w:pStyle w:val="BodyText"/>
      </w:pPr>
      <w:r>
        <w:t xml:space="preserve">Review ID:</w:t>
      </w:r>
      <w:r>
        <w:t xml:space="preserve"> </w:t>
      </w:r>
      <w:r>
        <w:t xml:space="preserve">ZRH-DS-2024-089</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collaborative impact of the Data Scientist role within our Zurich-based operations. As Switzerland continues to solidify its position as a global hub for fintech, pharmaceuticals, and advanced manufacturing, the expectations for data-driven decision-making in Zurich are exceptionally high. This review assesses how effectively the Data Scientist has leveraged advanced analytics, machine learning, and statistical modeling to drive business value while adhering to the rigorous standards of Swiss data governance and privacy regulations.</w:t>
      </w:r>
    </w:p>
    <w:p>
      <w:pPr>
        <w:pStyle w:val="BodyText"/>
      </w:pPr>
      <w:r>
        <w:t xml:space="preserve">The overall assessment indicates a strong alignment with the strategic goals of the organization. The Data Scientist has demonstrated not only technical proficiency but also a deep understanding of the local market dynamics in Zurich. The ability to translate complex datasets into actionable insights has been pivotal in optimizing operational efficiency and enhancing customer experiences. This report details specific achievements, areas for improvement, and recommendations for future development within the Swiss context.</w:t>
      </w:r>
    </w:p>
    <w:bookmarkEnd w:id="21"/>
    <w:bookmarkStart w:id="24" w:name="technical-competence-and-methodology"/>
    <w:p>
      <w:pPr>
        <w:pStyle w:val="Heading2"/>
      </w:pPr>
      <w:r>
        <w:t xml:space="preserve">2. Technical Competence and Methodology</w:t>
      </w:r>
    </w:p>
    <w:p>
      <w:pPr>
        <w:pStyle w:val="FirstParagraph"/>
      </w:pPr>
      <w:r>
        <w:t xml:space="preserve">The core responsibility of a Data Scientist in Zurich involves navigating complex, multi-source data environments. The reviewee has exhibited exceptional skill in data engineering and preprocessing, ensuring high data quality before analysis. Given the precision-oriented culture of Swiss industries, the attention to detail in data cleaning and validation processes has been commendable.</w:t>
      </w:r>
    </w:p>
    <w:bookmarkStart w:id="22" w:name="machine-learning-and-predictive-modeling"/>
    <w:p>
      <w:pPr>
        <w:pStyle w:val="Heading3"/>
      </w:pPr>
      <w:r>
        <w:t xml:space="preserve">2.1 Machine Learning and Predictive Modeling</w:t>
      </w:r>
    </w:p>
    <w:p>
      <w:pPr>
        <w:pStyle w:val="FirstParagraph"/>
      </w:pPr>
      <w:r>
        <w:t xml:space="preserve">The implementation of predictive models has been a highlight of this review period. The Data Scientist successfully deployed several machine learning algorithms to forecast market trends and customer behavior. These models were not only accurate but also robust, capable of handling the nuanced variables present in the Swiss economic landscape. The use of ensemble methods and deep learning techniques has significantly improved the accuracy of our forecasting capabilities.</w:t>
      </w:r>
    </w:p>
    <w:bookmarkEnd w:id="22"/>
    <w:bookmarkStart w:id="23" w:name="data-visualization-and-storytelling"/>
    <w:p>
      <w:pPr>
        <w:pStyle w:val="Heading3"/>
      </w:pPr>
      <w:r>
        <w:t xml:space="preserve">2.2 Data Visualization and Storytelling</w:t>
      </w:r>
    </w:p>
    <w:p>
      <w:pPr>
        <w:pStyle w:val="FirstParagraph"/>
      </w:pPr>
      <w:r>
        <w:t xml:space="preserve">In Zurich, where stakeholders often include senior executives from traditional industries, the ability to communicate complex findings clearly is crucial. The Data Scientist has excelled in creating intuitive dashboards and visualizations that make data accessible to non-technical audiences. This skill has facilitated better decision-making across departments, ensuring that data insights are not just generated but also understood and acted upon.</w:t>
      </w:r>
    </w:p>
    <w:bookmarkEnd w:id="23"/>
    <w:bookmarkEnd w:id="24"/>
    <w:bookmarkStart w:id="25" w:name="compliance-and-ethical-standards"/>
    <w:p>
      <w:pPr>
        <w:pStyle w:val="Heading2"/>
      </w:pPr>
      <w:r>
        <w:t xml:space="preserve">3. Compliance and Ethical Standards</w:t>
      </w:r>
    </w:p>
    <w:p>
      <w:pPr>
        <w:pStyle w:val="FirstParagraph"/>
      </w:pPr>
      <w:r>
        <w:t xml:space="preserve">Operating in Switzerland, particularly in Zurich, requires strict adherence to data protection laws, including the Federal Act on Data Protection (FADP) and the General Data Protection Regulation (GDPR) for cross-border data flows. The Data Scientist has demonstrated a thorough understanding of these regulations, ensuring that all data handling practices are compliant and ethical.</w:t>
      </w:r>
    </w:p>
    <w:p>
      <w:pPr>
        <w:pStyle w:val="BodyText"/>
      </w:pPr>
      <w:r>
        <w:t xml:space="preserve">Special attention was given to anonymization techniques and data security protocols. The reviewee proactively implemented measures to protect sensitive customer information, thereby maintaining the trust of clients and stakeholders. This commitment to ethical data science is particularly important in Zurich, where reputation and integrity are paramount.</w:t>
      </w:r>
    </w:p>
    <w:bookmarkEnd w:id="25"/>
    <w:bookmarkStart w:id="26" w:name="collaboration-and-communication"/>
    <w:p>
      <w:pPr>
        <w:pStyle w:val="Heading2"/>
      </w:pPr>
      <w:r>
        <w:t xml:space="preserve">4. Collaboration and Communication</w:t>
      </w:r>
    </w:p>
    <w:p>
      <w:pPr>
        <w:pStyle w:val="FirstParagraph"/>
      </w:pPr>
      <w:r>
        <w:t xml:space="preserve">The Data Scientist role is inherently collaborative, requiring close interaction with cross-functional teams. In the Zurich office, the reviewee has been an effective team player, working seamlessly with engineers, product managers, and business analysts. The ability to bridge the gap between technical teams and business stakeholders has been a significant strength.</w:t>
      </w:r>
    </w:p>
    <w:p>
      <w:pPr>
        <w:pStyle w:val="BodyText"/>
      </w:pPr>
      <w:r>
        <w:t xml:space="preserve">Regular knowledge-sharing sessions and workshops conducted by the Data Scientist have helped upskill the broader team, fostering a data-driven culture within the organization. This initiative aligns well with the Swiss emphasis on continuous learning and professional development.</w:t>
      </w:r>
    </w:p>
    <w:bookmarkEnd w:id="26"/>
    <w:bookmarkStart w:id="27" w:name="areas-for-improvement"/>
    <w:p>
      <w:pPr>
        <w:pStyle w:val="Heading2"/>
      </w:pPr>
      <w:r>
        <w:t xml:space="preserve">5. Areas for Improvement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Scalability of Solutions:</w:t>
      </w:r>
      <w:r>
        <w:t xml:space="preserve"> </w:t>
      </w:r>
      <w:r>
        <w:t xml:space="preserve">As the volume of data grows, there is a need to focus more on scalable architectures. The Data Scientist should explore cloud-native solutions and distributed computing frameworks to handle larger datasets more efficiently.</w:t>
      </w:r>
    </w:p>
    <w:p>
      <w:pPr>
        <w:numPr>
          <w:ilvl w:val="0"/>
          <w:numId w:val="1001"/>
        </w:numPr>
        <w:pStyle w:val="Compact"/>
      </w:pPr>
      <w:r>
        <w:rPr>
          <w:bCs/>
          <w:b/>
        </w:rPr>
        <w:t xml:space="preserve">Advanced NLP Techniques:</w:t>
      </w:r>
      <w:r>
        <w:t xml:space="preserve"> </w:t>
      </w:r>
      <w:r>
        <w:t xml:space="preserve">Given the multilingual nature of Switzerland, incorporating advanced Natural Language Processing (NLP) techniques to analyze text data in German, French, and Italian could provide deeper insights into customer sentiment and feedback.</w:t>
      </w:r>
    </w:p>
    <w:p>
      <w:pPr>
        <w:numPr>
          <w:ilvl w:val="0"/>
          <w:numId w:val="1001"/>
        </w:numPr>
        <w:pStyle w:val="Compact"/>
      </w:pPr>
      <w:r>
        <w:rPr>
          <w:bCs/>
          <w:b/>
        </w:rPr>
        <w:t xml:space="preserve">Stakeholder Engagement:</w:t>
      </w:r>
      <w:r>
        <w:t xml:space="preserve"> </w:t>
      </w:r>
      <w:r>
        <w:t xml:space="preserve">While communication skills are strong, there is an opportunity to engage more proactively with senior leadership to align data science initiatives with long-term strategic goals.</w:t>
      </w:r>
    </w:p>
    <w:bookmarkEnd w:id="27"/>
    <w:bookmarkStart w:id="28" w:name="recommendations-and-future-outlook"/>
    <w:p>
      <w:pPr>
        <w:pStyle w:val="Heading2"/>
      </w:pPr>
      <w:r>
        <w:t xml:space="preserve">6. Recommendations and Future Outlook</w:t>
      </w:r>
    </w:p>
    <w:p>
      <w:pPr>
        <w:pStyle w:val="FirstParagraph"/>
      </w:pPr>
      <w:r>
        <w:t xml:space="preserve">Based on the findings of this Peer Review Report, the following recommendations are made:</w:t>
      </w:r>
    </w:p>
    <w:p>
      <w:pPr>
        <w:numPr>
          <w:ilvl w:val="0"/>
          <w:numId w:val="1002"/>
        </w:numPr>
        <w:pStyle w:val="Compact"/>
      </w:pPr>
      <w:r>
        <w:t xml:space="preserve">Encourage the Data Scientist to lead a project focused on implementing scalable machine learning pipelines.</w:t>
      </w:r>
    </w:p>
    <w:p>
      <w:pPr>
        <w:numPr>
          <w:ilvl w:val="0"/>
          <w:numId w:val="1002"/>
        </w:numPr>
        <w:pStyle w:val="Compact"/>
      </w:pPr>
      <w:r>
        <w:t xml:space="preserve">Provide opportunities for advanced training in NLP and multilingual data analysis.</w:t>
      </w:r>
    </w:p>
    <w:p>
      <w:pPr>
        <w:numPr>
          <w:ilvl w:val="0"/>
          <w:numId w:val="1002"/>
        </w:numPr>
        <w:pStyle w:val="Compact"/>
      </w:pPr>
      <w:r>
        <w:t xml:space="preserve">Foster stronger ties with the Zurich tech community through conferences and networking events to stay abreast of the latest trends and innovations.</w:t>
      </w:r>
    </w:p>
    <w:p>
      <w:pPr>
        <w:pStyle w:val="FirstParagraph"/>
      </w:pPr>
      <w:r>
        <w:t xml:space="preserve">The Data Scientist has made significant contributions to the organization’s success in Zurich. With continued focus on scalability, advanced techniques, and strategic alignment, there is great potential for further impact. This review underscores the importance of the Data Scientist role in driving innovation and maintaining competitive advantage in the dynamic Swiss market.</w:t>
      </w:r>
    </w:p>
    <w:bookmarkEnd w:id="28"/>
    <w:p>
      <w:pPr>
        <w:pStyle w:val="BodyText"/>
      </w:pPr>
      <w:r>
        <w:rPr>
          <w:bCs/>
          <w:b/>
        </w:rPr>
        <w:t xml:space="preserve">Overall Performance Rating:</w:t>
      </w:r>
      <w:r>
        <w:t xml:space="preserve"> </w:t>
      </w:r>
      <w:r>
        <w:t xml:space="preserve">Exceeds Expectations</w:t>
      </w:r>
    </w:p>
    <w:p>
      <w:pPr>
        <w:pStyle w:val="BodyText"/>
      </w:pPr>
      <w:r>
        <w:rPr>
          <w:bCs/>
          <w:b/>
        </w:rPr>
        <w:t xml:space="preserve">Key Strengths:</w:t>
      </w:r>
      <w:r>
        <w:t xml:space="preserve"> </w:t>
      </w:r>
      <w:r>
        <w:t xml:space="preserve">Technical Expertise, Compliance Awareness, Communication</w:t>
      </w:r>
    </w:p>
    <w:p>
      <w:pPr>
        <w:pStyle w:val="BodyText"/>
      </w:pPr>
      <w:r>
        <w:rPr>
          <w:bCs/>
          <w:b/>
        </w:rPr>
        <w:t xml:space="preserve">Development Focus:</w:t>
      </w:r>
      <w:r>
        <w:t xml:space="preserve"> </w:t>
      </w:r>
      <w:r>
        <w:t xml:space="preserve">Scalability, Advanced NLP, Strategic Engagement</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Lead</w:t>
      </w:r>
    </w:p>
    <w:p>
      <w:pPr>
        <w:pStyle w:val="BodyText"/>
      </w:pPr>
      <w:r>
        <w:rPr>
          <w:bCs/>
          <w:b/>
        </w:rPr>
        <w:t xml:space="preserve">Date:</w:t>
      </w:r>
      <w:r>
        <w:t xml:space="preserve"> </w:t>
      </w:r>
      <w:r>
        <w:t xml:space="preserve">October 15, 2024</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Head of Analytics, Zurich</w:t>
      </w:r>
    </w:p>
    <w:p>
      <w:pPr>
        <w:pStyle w:val="BodyText"/>
      </w:pPr>
      <w:r>
        <w:rPr>
          <w:bCs/>
          <w:b/>
        </w:rPr>
        <w:t xml:space="preserve">Date:</w:t>
      </w:r>
      <w:r>
        <w:t xml:space="preserve"> </w:t>
      </w:r>
      <w:r>
        <w:t xml:space="preserve">October 15, 2024</w:t>
      </w:r>
    </w:p>
    <w:p>
      <w:pPr>
        <w:pStyle w:val="BodyText"/>
      </w:pPr>
      <w:r>
        <w:t xml:space="preserve">This document is confidential and intended solely for the use of the individual or entity to whom it is addressed. Unauthorized distribution or reproduction is prohibited.</w:t>
      </w:r>
    </w:p>
    <w:p>
      <w:pPr>
        <w:pStyle w:val="BodyText"/>
      </w:pPr>
      <w:r>
        <w:t xml:space="preserve">© 2024 [Company Name]. All rights reserved.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Zurich, Switzerland</dc:title>
  <dc:creator/>
  <dc:language>en</dc:language>
  <cp:keywords/>
  <dcterms:created xsi:type="dcterms:W3CDTF">2026-10-10T08:41:12Z</dcterms:created>
  <dcterms:modified xsi:type="dcterms:W3CDTF">2026-10-10T08:41:12Z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