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Data Scientist Performance Evaluation</w:t>
      </w:r>
    </w:p>
    <w:p>
      <w:pPr>
        <w:pStyle w:val="BodyText"/>
      </w:pPr>
      <w:r>
        <w:rPr>
          <w:bCs/>
          <w:b/>
        </w:rPr>
        <w:t xml:space="preserve">Location:</w:t>
      </w:r>
      <w:r>
        <w:t xml:space="preserve"> </w:t>
      </w:r>
      <w:r>
        <w:t xml:space="preserve">Thailand Bangkok</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Lead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capabilities, and collaborative contributions of a Data Scientist operating within our organization's hub in Thailand Bangkok. The purpose of this document is to provide a structured assessment of the individual's alignment with the strategic goals of the data science team, their technical proficiency in handling complex datasets, and their ability to navigate the unique professional landscape of the Bangkok technology sector.</w:t>
      </w:r>
    </w:p>
    <w:p>
      <w:pPr>
        <w:pStyle w:val="BodyText"/>
      </w:pPr>
      <w:r>
        <w:t xml:space="preserve">The review period covers the last six months of employment. During this time, the Data Scientist has demonstrated a strong commitment to excellence, leveraging advanced analytical techniques to drive business value. This report details specific observations regarding technical execution, project management, communication skills, and cultural integration within the local Bangkok office environment.</w:t>
      </w:r>
    </w:p>
    <w:bookmarkEnd w:id="21"/>
    <w:bookmarkStart w:id="22" w:name="technical-proficiency-and-methodology"/>
    <w:p>
      <w:pPr>
        <w:pStyle w:val="Heading2"/>
      </w:pPr>
      <w:r>
        <w:t xml:space="preserve">2. Technical Proficiency and Methodology</w:t>
      </w:r>
    </w:p>
    <w:p>
      <w:pPr>
        <w:pStyle w:val="FirstParagraph"/>
      </w:pPr>
      <w:r>
        <w:t xml:space="preserve">As a core requirement for the role of Data Scientist, technical mastery is paramount. The subject has exhibited a robust command of essential programming languages, specifically Python and R, which are critical for the data pipelines established in our Thailand Bangkok operations. The review highlights the individual's ability to write clean, efficient, and scalable code, ensuring that data processing tasks are optimized for performance.</w:t>
      </w:r>
    </w:p>
    <w:p>
      <w:pPr>
        <w:pStyle w:val="BodyText"/>
      </w:pPr>
      <w:r>
        <w:t xml:space="preserve">Furthermore, the Data Scientist has shown exceptional skill in statistical modeling and machine learning algorithms. Recent projects involving predictive analytics for local market trends in Bangkok were executed with high precision. The individual successfully implemented ensemble methods and deep learning architectures to improve model accuracy, directly contributing to the company's competitive edge in the region. Their approach to data cleaning and preprocessing is meticulous, ensuring that the integrity of the data remains uncompromised throughout the analysis lifecycle.</w:t>
      </w:r>
    </w:p>
    <w:bookmarkEnd w:id="22"/>
    <w:bookmarkStart w:id="23" w:name="project-impact-and-business-alignment"/>
    <w:p>
      <w:pPr>
        <w:pStyle w:val="Heading2"/>
      </w:pPr>
      <w:r>
        <w:t xml:space="preserve">3. Project Impact and Business Alignment</w:t>
      </w:r>
    </w:p>
    <w:p>
      <w:pPr>
        <w:pStyle w:val="FirstParagraph"/>
      </w:pPr>
      <w:r>
        <w:t xml:space="preserve">A successful Data Scientist must bridge the gap between raw data and actionable business insights. In the context of our Thailand Bangkok branch, this involves understanding local consumer behaviors and market dynamics. The subject has consistently delivered insights that have influenced strategic decision-making at the management level.</w:t>
      </w:r>
    </w:p>
    <w:p>
      <w:pPr>
        <w:pStyle w:val="BodyText"/>
      </w:pPr>
      <w:r>
        <w:t xml:space="preserve">Notably, the Data Scientist led a project aimed at optimizing logistics routes within the Bangkok metropolitan area. By utilizing geospatial data and optimization algorithms, the project resulted in a measurable reduction in operational costs and delivery times. This achievement underscores the individual's ability to translate complex technical solutions into tangible business benefits, a key expectation for any Data Scientist in our organization.</w:t>
      </w:r>
    </w:p>
    <w:bookmarkEnd w:id="23"/>
    <w:bookmarkStart w:id="24" w:name="collaboration-and-communication"/>
    <w:p>
      <w:pPr>
        <w:pStyle w:val="Heading2"/>
      </w:pPr>
      <w:r>
        <w:t xml:space="preserve">4. Collaboration and Communication</w:t>
      </w:r>
    </w:p>
    <w:p>
      <w:pPr>
        <w:pStyle w:val="FirstParagraph"/>
      </w:pPr>
      <w:r>
        <w:t xml:space="preserve">Effective communication is vital for a Data Scientist, particularly when working in a diverse, multicultural environment like Thailand Bangkok. The subject has demonstrated strong interpersonal skills, fostering a collaborative atmosphere within the team. They have been proactive in sharing knowledge, conducting workshops on emerging data science trends, and mentoring junior analysts.</w:t>
      </w:r>
    </w:p>
    <w:p>
      <w:pPr>
        <w:pStyle w:val="BodyText"/>
      </w:pPr>
      <w:r>
        <w:t xml:space="preserve">The ability to communicate complex technical concepts to non-technical stakeholders has been a standout strength. Whether presenting findings to local management or coordinating with international teams, the Data Scientist ensures that information is conveyed clearly and concisely. This skill is essential for maintaining alignment across the organization and ensuring that data-driven initiatives are understood and supported by all parties involved.</w:t>
      </w:r>
    </w:p>
    <w:bookmarkEnd w:id="24"/>
    <w:bookmarkStart w:id="25" w:name="cultural-integration-and-professionalism"/>
    <w:p>
      <w:pPr>
        <w:pStyle w:val="Heading2"/>
      </w:pPr>
      <w:r>
        <w:t xml:space="preserve">5. Cultural Integration and Professionalism</w:t>
      </w:r>
    </w:p>
    <w:p>
      <w:pPr>
        <w:pStyle w:val="FirstParagraph"/>
      </w:pPr>
      <w:r>
        <w:t xml:space="preserve">Working in Thailand Bangkok requires a sensitivity to local cultural norms and business etiquette. The subject has shown a high degree of cultural intelligence, adapting their communication style to respect local customs while maintaining professional standards. This adaptability has facilitated smoother interactions with local partners and clients, enhancing the company's reputation in the region.</w:t>
      </w:r>
    </w:p>
    <w:p>
      <w:pPr>
        <w:pStyle w:val="BodyText"/>
      </w:pPr>
      <w:r>
        <w:t xml:space="preserve">The Data Scientist has also demonstrated a strong work ethic and professionalism, consistently meeting deadlines and maintaining a positive attitude even under pressure. Their commitment to continuous learning is evident through their participation in local tech meetups and conferences in Bangkok, keeping them at the forefront of industry developments.</w:t>
      </w:r>
    </w:p>
    <w:bookmarkEnd w:id="25"/>
    <w:bookmarkStart w:id="26" w:name="areas-for-improvement"/>
    <w:p>
      <w:pPr>
        <w:pStyle w:val="Heading2"/>
      </w:pPr>
      <w:r>
        <w:t xml:space="preserve">6. Areas for Improvement</w:t>
      </w:r>
    </w:p>
    <w:p>
      <w:pPr>
        <w:pStyle w:val="FirstParagraph"/>
      </w:pPr>
      <w:r>
        <w:t xml:space="preserve">While the overall performance of the Data Scientist is commendable, there are areas where further development is recommended. One suggestion is to enhance skills in cloud computing platforms, such as AWS or Azure, to better support the organization's move towards cloud-based data infrastructure. Additionally, increasing involvement in cross-departmental projects could provide broader exposure to different business functions, further enriching their analytical perspective.</w:t>
      </w:r>
    </w:p>
    <w:bookmarkEnd w:id="26"/>
    <w:bookmarkStart w:id="27" w:name="conclusion"/>
    <w:p>
      <w:pPr>
        <w:pStyle w:val="Heading2"/>
      </w:pPr>
      <w:r>
        <w:t xml:space="preserve">7. Conclusion</w:t>
      </w:r>
    </w:p>
    <w:p>
      <w:pPr>
        <w:pStyle w:val="FirstParagraph"/>
      </w:pPr>
      <w:r>
        <w:t xml:space="preserve">In conclusion, this Peer Review Report affirms that the Data Scientist is a valuable asset to our team in Thailand Bangkok. Their technical expertise, business acumen, and collaborative spirit make them well-suited to the demands of the role. With continued growth and development, they are poised to take on greater responsibilities and contribute even more significantly to the organization's success in the region.</w:t>
      </w:r>
    </w:p>
    <w:bookmarkEnd w:id="27"/>
    <w:p>
      <w:pPr>
        <w:pStyle w:val="BodyText"/>
      </w:pPr>
      <w:r>
        <w:rPr>
          <w:bCs/>
          <w:b/>
        </w:rPr>
        <w:t xml:space="preserve">Reviewer Name:</w:t>
      </w:r>
      <w:r>
        <w:t xml:space="preserve"> </w:t>
      </w:r>
      <w:r>
        <w:t xml:space="preserve">[Name]</w:t>
      </w:r>
    </w:p>
    <w:p>
      <w:pPr>
        <w:pStyle w:val="BodyText"/>
      </w:pPr>
      <w:r>
        <w:rPr>
          <w:bCs/>
          <w:b/>
        </w:rPr>
        <w:t xml:space="preserve">Position:</w:t>
      </w:r>
      <w:r>
        <w:t xml:space="preserve"> </w:t>
      </w:r>
      <w:r>
        <w:t xml:space="preserve">Senior Technical Lead</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Thailand Bangkok</dc:title>
  <dc:creator/>
  <dc:language>en</dc:language>
  <cp:keywords/>
  <dcterms:created xsi:type="dcterms:W3CDTF">2026-10-10T09:17:52Z</dcterms:created>
  <dcterms:modified xsi:type="dcterms:W3CDTF">2026-10-10T09:17:52Z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