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Houston,</w:t>
      </w:r>
      <w:r>
        <w:t xml:space="preserve"> </w:t>
      </w:r>
      <w:r>
        <w:t xml:space="preserve">TX</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w:t>
      </w:r>
      <w:r>
        <w:t xml:space="preserve"> </w:t>
      </w:r>
      <w:r>
        <w:t xml:space="preserve">Houston, Texas, United States</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collaborative contributions of the Data Scientist role within our Houston-based operations center. As the United States continues to see a surge in data-driven decision-making, particularly in the energy, healthcare, and logistics sectors prevalent in Houston, the expectations for this role have evolved significantly. This review assesses how effectively the Data Scientist has leveraged advanced analytics, machine learning models, and statistical methods to drive business value, while adhering to the high standards expected in the competitive Houston tech market.</w:t>
      </w:r>
    </w:p>
    <w:bookmarkEnd w:id="21"/>
    <w:bookmarkStart w:id="22" w:name="technical-competency-and-methodology"/>
    <w:p>
      <w:pPr>
        <w:pStyle w:val="Heading2"/>
      </w:pPr>
      <w:r>
        <w:t xml:space="preserve">2. Technical Competency and Methodology</w:t>
      </w:r>
    </w:p>
    <w:p>
      <w:pPr>
        <w:pStyle w:val="FirstParagraph"/>
      </w:pPr>
      <w:r>
        <w:t xml:space="preserve">The core responsibility of a Data Scientist is to extract actionable insights from complex datasets. During this review period, the subject demonstrated a robust command of Python, R, and SQL, which are essential tools for the modern data ecosystem. The peer review panel observed a high level of proficiency in building predictive models that directly addressed key business challenges specific to our Houston operations.</w:t>
      </w:r>
    </w:p>
    <w:p>
      <w:pPr>
        <w:pStyle w:val="BodyText"/>
      </w:pPr>
      <w:r>
        <w:t xml:space="preserve">Specifically, the Data Scientist successfully implemented a machine learning algorithm to optimize supply chain logistics, a critical function for a city that serves as a major global energy hub. The methodology employed was rigorous, involving thorough exploratory data analysis (EDA), feature engineering, and cross-validation techniques. The ability to handle large-scale datasets using distributed computing frameworks like Apache Spark was noted as a significant strength. This technical depth ensures that the Data Scientist can manage the volume and velocity of data typical of enterprise environments in the United States.</w:t>
      </w:r>
    </w:p>
    <w:bookmarkEnd w:id="22"/>
    <w:bookmarkStart w:id="23" w:name="business-impact-and-strategic-alignment"/>
    <w:p>
      <w:pPr>
        <w:pStyle w:val="Heading2"/>
      </w:pPr>
      <w:r>
        <w:t xml:space="preserve">3. Business Impact and Strategic Alignment</w:t>
      </w:r>
    </w:p>
    <w:p>
      <w:pPr>
        <w:pStyle w:val="FirstParagraph"/>
      </w:pPr>
      <w:r>
        <w:t xml:space="preserve">A Data Scientist must bridge the gap between raw data and strategic business outcomes. In the context of Houston’s diverse economic landscape, the subject showed a keen understanding of how data science initiatives align with broader organizational goals. The review highlights several instances where data-driven recommendations led to measurable cost reductions and efficiency gains.</w:t>
      </w:r>
    </w:p>
    <w:p>
      <w:pPr>
        <w:pStyle w:val="BodyText"/>
      </w:pPr>
      <w:r>
        <w:t xml:space="preserve">For example, the development of a customer churn prediction model allowed the marketing team to target at-risk clients more effectively, resulting in a 15% retention improvement over the quarter. This demonstrates not only technical skill but also the ability to translate complex statistical findings into clear, actionable business strategies. The Data Scientist’s work has directly contributed to the company’s competitive edge in the Houston market, reinforcing the importance of data-centric cultures in the United States corporate sector.</w:t>
      </w:r>
    </w:p>
    <w:bookmarkEnd w:id="23"/>
    <w:bookmarkStart w:id="24" w:name="collaboration-and-communication"/>
    <w:p>
      <w:pPr>
        <w:pStyle w:val="Heading2"/>
      </w:pPr>
      <w:r>
        <w:t xml:space="preserve">4. Collaboration and Communication</w:t>
      </w:r>
    </w:p>
    <w:p>
      <w:pPr>
        <w:pStyle w:val="FirstParagraph"/>
      </w:pPr>
      <w:r>
        <w:t xml:space="preserve">Effective communication is paramount for a Data Scientist, as they must convey technical concepts to non-technical stakeholders. The peer review process included feedback from cross-functional teams, including product managers, engineers, and executive leadership. The consensus is that the Data Scientist excels in presenting findings through clear visualizations and concise narratives.</w:t>
      </w:r>
    </w:p>
    <w:p>
      <w:pPr>
        <w:pStyle w:val="BodyText"/>
      </w:pPr>
      <w:r>
        <w:t xml:space="preserve">In the collaborative environment of Houston, where interdisciplinary teamwork is common, the subject has been an active participant in agile sprints and brainstorming sessions. They have successfully collaborated with the IT infrastructure team to ensure that data pipelines are scalable and secure. Furthermore, their ability to mentor junior analysts and share knowledge through internal workshops has fostered a culture of continuous learning within the department. This collaborative spirit is essential for maintaining high performance in a dynamic market like Houston.</w:t>
      </w:r>
    </w:p>
    <w:bookmarkEnd w:id="24"/>
    <w:bookmarkStart w:id="25" w:name="Xf55290c30fefab537dc3d33e272d9310584a7b9"/>
    <w:p>
      <w:pPr>
        <w:pStyle w:val="Heading2"/>
      </w:pPr>
      <w:r>
        <w:t xml:space="preserve">5. Ethical Considerations and Data Governance</w:t>
      </w:r>
    </w:p>
    <w:p>
      <w:pPr>
        <w:pStyle w:val="FirstParagraph"/>
      </w:pPr>
      <w:r>
        <w:t xml:space="preserve">With increasing scrutiny on data privacy and ethical AI usage in the United States, the Data Scientist’s adherence to data governance policies is a critical evaluation criterion. The review confirms that the subject consistently follows best practices regarding data anonymization, bias mitigation, and regulatory compliance.</w:t>
      </w:r>
    </w:p>
    <w:p>
      <w:pPr>
        <w:pStyle w:val="BodyText"/>
      </w:pPr>
      <w:r>
        <w:t xml:space="preserve">The Data Scientist has proactively addressed potential ethical concerns in model development, ensuring that algorithms are fair and transparent. This commitment to ethical data science is particularly important in Houston, where industries such as healthcare and finance require strict adherence to privacy laws. The subject’s diligence in this area mitigates organizational risk and builds trust with stakeholders.</w:t>
      </w:r>
    </w:p>
    <w:bookmarkEnd w:id="25"/>
    <w:bookmarkStart w:id="26" w:name="areas-for-improvement"/>
    <w:p>
      <w:pPr>
        <w:pStyle w:val="Heading2"/>
      </w:pPr>
      <w:r>
        <w:t xml:space="preserve">6. Areas for Improvement</w:t>
      </w:r>
    </w:p>
    <w:p>
      <w:pPr>
        <w:pStyle w:val="FirstParagraph"/>
      </w:pPr>
      <w:r>
        <w:t xml:space="preserve">While the overall performance is commendable, the peer review identified areas for growth. First, there is an opportunity to deepen expertise in cloud-based data platforms, such as AWS or Azure, which are increasingly standard in the Houston tech ecosystem. Second, the Data Scientist could enhance their skills in natural language processing (NLP) to unlock insights from unstructured text data, which is abundant in customer feedback and operational logs.</w:t>
      </w:r>
    </w:p>
    <w:p>
      <w:pPr>
        <w:pStyle w:val="BodyText"/>
      </w:pPr>
      <w:r>
        <w:t xml:space="preserve">Additionally, while technical communication is strong, further development in executive-level storytelling could amplify the impact of their work. Learning to frame data insights within the broader economic context of Houston and the United States will help secure greater support for future data science initiatives.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Data Scientist has performed at a high level, delivering significant value to the organization through technical excellence, strategic insight, and effective collaboration. Their contributions have strengthened our data capabilities and supported our growth in the Houston market.</w:t>
      </w:r>
    </w:p>
    <w:p>
      <w:pPr>
        <w:pStyle w:val="BodyText"/>
      </w:pPr>
      <w:r>
        <w:t xml:space="preserve">It is recommended that the Data Scientist continue their current trajectory while focusing on the identified areas for improvement. Providing opportunities for advanced training in cloud computing and NLP, as well as leadership development, will further enhance their impact. The organization should recognize and reward their achievements to retain top talent in the competitive Houston data science landscape.</w:t>
      </w:r>
    </w:p>
    <w:bookmarkEnd w:id="27"/>
    <w:p>
      <w:pPr>
        <w:pStyle w:val="BodyText"/>
      </w:pPr>
      <w:r>
        <w:rPr>
          <w:bCs/>
          <w:b/>
        </w:rPr>
        <w:t xml:space="preserve">Prepared by:</w:t>
      </w:r>
      <w:r>
        <w:t xml:space="preserve"> </w:t>
      </w:r>
      <w:r>
        <w:t xml:space="preserve">Peer Review Committee</w:t>
      </w:r>
    </w:p>
    <w:p>
      <w:pPr>
        <w:pStyle w:val="BodyText"/>
      </w:pPr>
      <w:r>
        <w:rPr>
          <w:bCs/>
          <w:b/>
        </w:rPr>
        <w:t xml:space="preserve">Department:</w:t>
      </w:r>
      <w:r>
        <w:t xml:space="preserve"> </w:t>
      </w:r>
      <w:r>
        <w:t xml:space="preserve">Data Science &amp; Analytics</w:t>
      </w:r>
    </w:p>
    <w:p>
      <w:pPr>
        <w:pStyle w:val="BodyText"/>
      </w:pPr>
      <w:r>
        <w:rPr>
          <w:bCs/>
          <w:b/>
        </w:rPr>
        <w:t xml:space="preserve">Location:</w:t>
      </w:r>
      <w:r>
        <w:t xml:space="preserve"> </w:t>
      </w:r>
      <w:r>
        <w:t xml:space="preserve">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Houston, TX</dc:title>
  <dc:creator/>
  <dc:language>en</dc:language>
  <cp:keywords/>
  <dcterms:created xsi:type="dcterms:W3CDTF">2026-10-10T08:08:45Z</dcterms:created>
  <dcterms:modified xsi:type="dcterms:W3CDTF">2026-10-10T08:08:45Z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