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Data</w:t>
      </w:r>
      <w:r>
        <w:t xml:space="preserve"> </w:t>
      </w:r>
      <w:r>
        <w:t xml:space="preserve">Scientist</w:t>
      </w:r>
    </w:p>
    <w:bookmarkStart w:id="20" w:name="peer-review-report"/>
    <w:p>
      <w:pPr>
        <w:pStyle w:val="Heading1"/>
      </w:pPr>
      <w:r>
        <w:t xml:space="preserve">Peer Review Report</w:t>
      </w:r>
    </w:p>
    <w:p>
      <w:pPr>
        <w:pStyle w:val="FirstParagraph"/>
      </w:pPr>
      <w:r>
        <w:rPr>
          <w:bCs/>
          <w:b/>
        </w:rPr>
        <w:t xml:space="preserve">Subject:</w:t>
      </w:r>
      <w:r>
        <w:t xml:space="preserve"> </w:t>
      </w:r>
      <w:r>
        <w:t xml:space="preserve">Data Scientist Performance Evaluation</w:t>
      </w:r>
    </w:p>
    <w:p>
      <w:pPr>
        <w:pStyle w:val="BodyText"/>
      </w:pPr>
      <w:r>
        <w:rPr>
          <w:bCs/>
          <w:b/>
        </w:rPr>
        <w:t xml:space="preserve">Location:</w:t>
      </w:r>
      <w:r>
        <w:t xml:space="preserve"> </w:t>
      </w:r>
      <w:r>
        <w:t xml:space="preserve">United States, Los Angeles</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Data Engineering Team Lead</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professional performance, technical proficiency, and collaborative contributions of a Data Scientist operating within the dynamic technological ecosystem of Los Angeles, United States. The purpose of this document is to provide a structured assessment of the individual's ability to leverage advanced statistical methods, machine learning algorithms, and data visualization techniques to drive business value. Given the competitive nature of the Los Angeles tech market, which spans industries from entertainment and media to healthcare and logistics, this review focuses on how effectively the Data Scientist adapts to local market demands while maintaining high standards of analytical rigor.</w:t>
      </w:r>
    </w:p>
    <w:bookmarkEnd w:id="21"/>
    <w:bookmarkStart w:id="22" w:name="technical-proficiency-and-methodology"/>
    <w:p>
      <w:pPr>
        <w:pStyle w:val="Heading2"/>
      </w:pPr>
      <w:r>
        <w:t xml:space="preserve">2. Technical Proficiency and Methodology</w:t>
      </w:r>
    </w:p>
    <w:p>
      <w:pPr>
        <w:pStyle w:val="FirstParagraph"/>
      </w:pPr>
      <w:r>
        <w:t xml:space="preserve">The core competency of a Data Scientist lies in their technical arsenal. In the context of this review, the subject has demonstrated a robust command of Python and R, utilizing libraries such as Pandas, Scikit-learn, and TensorFlow to construct predictive models. The evaluation period highlighted several instances where the Data Scientist successfully implemented complex algorithms to solve ambiguous business problems.</w:t>
      </w:r>
    </w:p>
    <w:p>
      <w:pPr>
        <w:pStyle w:val="BodyText"/>
      </w:pPr>
      <w:r>
        <w:t xml:space="preserve">Specifically, the subject's approach to data cleaning and preprocessing was exemplary. In the fast-paced environment of Los Angeles startups and enterprises, data is often unstructured and noisy. The ability to sanitize large datasets efficiently is crucial. Furthermore, the Data Scientist showed a strong understanding of A/B testing methodologies, ensuring that experimental designs were statistically sound before drawing conclusions. This attention to detail is vital for maintaining the integrity of data-driven decisions in a high-stakes market.</w:t>
      </w:r>
    </w:p>
    <w:bookmarkEnd w:id="22"/>
    <w:bookmarkStart w:id="23" w:name="business-impact-and-strategic-alignment"/>
    <w:p>
      <w:pPr>
        <w:pStyle w:val="Heading2"/>
      </w:pPr>
      <w:r>
        <w:t xml:space="preserve">3. Business Impact and Strategic Alignment</w:t>
      </w:r>
    </w:p>
    <w:p>
      <w:pPr>
        <w:pStyle w:val="FirstParagraph"/>
      </w:pPr>
      <w:r>
        <w:t xml:space="preserve">A Data Scientist in Los Angeles must not only be technically adept but also capable of translating complex findings into actionable business strategies. This review assesses the subject's ability to align data insights with organizational goals. The subject has consistently demonstrated the ability to communicate technical concepts to non-technical stakeholders, a skill that is highly valued in the diverse corporate landscape of Southern California.</w:t>
      </w:r>
    </w:p>
    <w:p>
      <w:pPr>
        <w:pStyle w:val="BodyText"/>
      </w:pPr>
      <w:r>
        <w:t xml:space="preserve">During the review period, the Data Scientist contributed to a project aimed at optimizing customer retention rates. By leveraging historical data and predictive modeling, the subject identified key churn indicators and proposed targeted interventions. This initiative resulted in a measurable improvement in customer lifetime value, directly impacting the company's bottom line. This ability to bridge the gap between raw data and strategic business outcomes is a defining characteristic of a successful Data Scientist in the United States market.</w:t>
      </w:r>
    </w:p>
    <w:bookmarkEnd w:id="23"/>
    <w:bookmarkStart w:id="24" w:name="collaboration-and-communication"/>
    <w:p>
      <w:pPr>
        <w:pStyle w:val="Heading2"/>
      </w:pPr>
      <w:r>
        <w:t xml:space="preserve">4. Collaboration and Communication</w:t>
      </w:r>
    </w:p>
    <w:p>
      <w:pPr>
        <w:pStyle w:val="FirstParagraph"/>
      </w:pPr>
      <w:r>
        <w:t xml:space="preserve">Effective collaboration is essential for any Data Scientist, particularly in the interconnected tech hubs of Los Angeles. This Peer Review Report evaluates the subject's interpersonal skills and their ability to work within cross-functional teams. The subject has shown a high degree of professionalism when collaborating with software engineers, product managers, and marketing teams.</w:t>
      </w:r>
    </w:p>
    <w:p>
      <w:pPr>
        <w:pStyle w:val="BodyText"/>
      </w:pPr>
      <w:r>
        <w:t xml:space="preserve">The subject actively participates in code reviews and knowledge-sharing sessions, fostering a culture of continuous learning within the team. Their communication style is clear and concise, ensuring that technical limitations and opportunities are accurately conveyed to all stakeholders. This collaborative approach has strengthened team cohesion and improved the overall quality of data products delivered by the organization.</w:t>
      </w:r>
    </w:p>
    <w:bookmarkEnd w:id="24"/>
    <w:bookmarkStart w:id="25" w:name="adaptability-and-innovation"/>
    <w:p>
      <w:pPr>
        <w:pStyle w:val="Heading2"/>
      </w:pPr>
      <w:r>
        <w:t xml:space="preserve">5. Adaptability and Innovation</w:t>
      </w:r>
    </w:p>
    <w:p>
      <w:pPr>
        <w:pStyle w:val="FirstParagraph"/>
      </w:pPr>
      <w:r>
        <w:t xml:space="preserve">The field of data science is rapidly evolving, and the Los Angeles tech scene is at the forefront of adopting new technologies. This review highlights the subject's commitment to staying current with industry trends. The Data Scientist has proactively explored emerging tools and frameworks, such as cloud-based data platforms and automated machine learning (AutoML) solutions.</w:t>
      </w:r>
    </w:p>
    <w:p>
      <w:pPr>
        <w:pStyle w:val="BodyText"/>
      </w:pPr>
      <w:r>
        <w:t xml:space="preserve">Furthermore, the subject has demonstrated creativity in problem-solving, often proposing novel approaches to traditional challenges. This innovative mindset is crucial for maintaining a competitive edge in the United States market, where technological disruption is constant. The ability to adapt to changing requirements and integrate new technologies seamlessly is a significant strength of this Data Scientist.</w:t>
      </w:r>
    </w:p>
    <w:bookmarkEnd w:id="25"/>
    <w:bookmarkStart w:id="26" w:name="areas-for-improvement"/>
    <w:p>
      <w:pPr>
        <w:pStyle w:val="Heading2"/>
      </w:pPr>
      <w:r>
        <w:t xml:space="preserve">6. Areas for Improvement</w:t>
      </w:r>
    </w:p>
    <w:p>
      <w:pPr>
        <w:pStyle w:val="FirstParagraph"/>
      </w:pPr>
      <w:r>
        <w:t xml:space="preserve">While the subject has performed exceptionally well, there are areas where further development could enhance their effectiveness. One recommendation is to deepen expertise in big data technologies such as Apache Spark and Hadoop, which are increasingly relevant for handling the massive datasets common in Los Angeles industries. Additionally, improving skills in data storytelling and advanced visualization tools could further enhance the subject's ability to influence decision-makers.</w:t>
      </w:r>
    </w:p>
    <w:bookmarkEnd w:id="26"/>
    <w:bookmarkStart w:id="27" w:name="conclusion"/>
    <w:p>
      <w:pPr>
        <w:pStyle w:val="Heading2"/>
      </w:pPr>
      <w:r>
        <w:t xml:space="preserve">7. Conclusion</w:t>
      </w:r>
    </w:p>
    <w:p>
      <w:pPr>
        <w:pStyle w:val="FirstParagraph"/>
      </w:pPr>
      <w:r>
        <w:t xml:space="preserve">In conclusion, this Peer Review Report affirms that the Data Scientist under evaluation is a valuable asset to the organization. Their technical skills, business acumen, and collaborative spirit align well with the demands of the Los Angeles, United States market. By continuing to develop their expertise in big data technologies and advanced communication strategies, the subject is well-positioned for future growth and leadership within the field of data science.</w:t>
      </w:r>
    </w:p>
    <w:bookmarkEnd w:id="27"/>
    <w:p>
      <w:pPr>
        <w:pStyle w:val="BodyText"/>
      </w:pPr>
      <w:r>
        <w:rPr>
          <w:bCs/>
          <w:b/>
        </w:rPr>
        <w:t xml:space="preserve">Reviewer Signature:</w:t>
      </w:r>
      <w:r>
        <w:t xml:space="preserve"> </w:t>
      </w:r>
      <w:r>
        <w:t xml:space="preserve">_________________________</w:t>
      </w:r>
    </w:p>
    <w:p>
      <w:pPr>
        <w:pStyle w:val="BodyText"/>
      </w:pPr>
      <w:r>
        <w:rPr>
          <w:bCs/>
          <w:b/>
        </w:rPr>
        <w:t xml:space="preserve">Date:</w:t>
      </w:r>
      <w:r>
        <w:t xml:space="preserve"> </w:t>
      </w:r>
      <w:r>
        <w:t xml:space="preserve">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Data Scientist</dc:title>
  <dc:creator/>
  <dc:language>en</dc:language>
  <cp:keywords/>
  <dcterms:created xsi:type="dcterms:W3CDTF">2026-10-10T06:32:37Z</dcterms:created>
  <dcterms:modified xsi:type="dcterms:W3CDTF">2026-10-10T06:32:37Z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