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Algiers,</w:t>
      </w:r>
      <w:r>
        <w:t xml:space="preserve"> </w:t>
      </w:r>
      <w:r>
        <w:t xml:space="preserve">Algeria</w:t>
      </w:r>
    </w:p>
    <w:bookmarkStart w:id="27" w:name="X45725f33a04a9ef2801c421bc02e8cba2a5a4a2"/>
    <w:p>
      <w:pPr>
        <w:pStyle w:val="Heading1"/>
      </w:pPr>
      <w:r>
        <w:t xml:space="preserve">Peer Review Report: Clinical Competency and Practice Standards</w:t>
      </w:r>
    </w:p>
    <w:p>
      <w:pPr>
        <w:pStyle w:val="FirstParagraph"/>
      </w:pPr>
      <w:r>
        <w:rPr>
          <w:bCs/>
          <w:b/>
        </w:rPr>
        <w:t xml:space="preserve">Subject:</w:t>
      </w:r>
      <w:r>
        <w:t xml:space="preserve"> </w:t>
      </w:r>
      <w:r>
        <w:t xml:space="preserve">Comprehensive Evaluation of Dental Practice Protocols</w:t>
      </w:r>
    </w:p>
    <w:p>
      <w:pPr>
        <w:pStyle w:val="BodyText"/>
      </w:pPr>
      <w:r>
        <w:rPr>
          <w:bCs/>
          <w:b/>
        </w:rPr>
        <w:t xml:space="preserve">Location:</w:t>
      </w:r>
      <w:r>
        <w:t xml:space="preserve"> </w:t>
      </w:r>
      <w:r>
        <w:t xml:space="preserve">Algiers, Algeria (Wilaya of Algiers)</w:t>
      </w:r>
    </w:p>
    <w:p>
      <w:pPr>
        <w:pStyle w:val="BodyText"/>
      </w:pPr>
      <w:r>
        <w:rPr>
          <w:bCs/>
          <w:b/>
        </w:rPr>
        <w:t xml:space="preserve">Review Type:</w:t>
      </w:r>
      <w:r>
        <w:t xml:space="preserve"> </w:t>
      </w:r>
      <w:r>
        <w:t xml:space="preserve">Professional Peer Assessment</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Ordre National des Chirurgiens-Dentistes d'Algérie (ONCDA)</w:t>
      </w:r>
    </w:p>
    <w:bookmarkStart w:id="20" w:name="executive-summary"/>
    <w:p>
      <w:pPr>
        <w:pStyle w:val="Heading2"/>
      </w:pPr>
      <w:r>
        <w:t xml:space="preserve">1. Executive Summary</w:t>
      </w:r>
    </w:p>
    <w:p>
      <w:pPr>
        <w:pStyle w:val="FirstParagraph"/>
      </w:pPr>
      <w:r>
        <w:t xml:space="preserve">This Peer Review Report has been commissioned to evaluate the clinical standards, operational efficiency, and patient care quality of a dental practice located in the capital city of Algiers, Algeria. The primary objective of this assessment is to ensure that the Dentist under review adheres to the rigorous ethical and clinical guidelines established by the Algerian Ministry of Health and the National Order of Dentists. As the healthcare landscape in Algiers continues to modernize, maintaining high standards of dental care is paramount for public health. This document outlines the findings regarding clinical procedures, infection control, patient management, and compliance with local Algerian regulations.</w:t>
      </w:r>
    </w:p>
    <w:bookmarkEnd w:id="20"/>
    <w:bookmarkStart w:id="21" w:name="introduction-and-scope"/>
    <w:p>
      <w:pPr>
        <w:pStyle w:val="Heading2"/>
      </w:pPr>
      <w:r>
        <w:t xml:space="preserve">2. Introduction and Scope</w:t>
      </w:r>
    </w:p>
    <w:p>
      <w:pPr>
        <w:pStyle w:val="FirstParagraph"/>
      </w:pPr>
      <w:r>
        <w:t xml:space="preserve">The dental profession in Algeria has seen significant advancements in recent years, particularly in major urban centers like Algiers. With an increasing demand for cosmetic and restorative dentistry, the role of the Dentist has evolved beyond basic care to include complex multidisciplinary treatments. This peer review focuses on a specific practice within the Algiers metropolitan area to assess its alignment with international best practices while respecting local cultural and regulatory nuances.</w:t>
      </w:r>
    </w:p>
    <w:p>
      <w:pPr>
        <w:pStyle w:val="BodyText"/>
      </w:pPr>
      <w:r>
        <w:t xml:space="preserve">The scope of this review encompasses a detailed analysis of the Dentist's clinical decision-making, the hygiene protocols implemented within the clinic, the management of patient records in accordance with Algerian data protection laws, and the overall patient experience. The review was conducted through direct observation of clinical procedures, interviews with staff, and a thorough audit of patient files.</w:t>
      </w:r>
    </w:p>
    <w:bookmarkEnd w:id="21"/>
    <w:bookmarkStart w:id="22" w:name="X9ca21b41d500b4729103c4d51a6ccaf42ba72ba"/>
    <w:p>
      <w:pPr>
        <w:pStyle w:val="Heading2"/>
      </w:pPr>
      <w:r>
        <w:t xml:space="preserve">3. Clinical Competency and Treatment Planning</w:t>
      </w:r>
    </w:p>
    <w:p>
      <w:pPr>
        <w:pStyle w:val="FirstParagraph"/>
      </w:pPr>
      <w:r>
        <w:t xml:space="preserve">The core of this Peer Review Report focuses on the clinical proficiency of the Dentist. During the observation period, the practitioner demonstrated a high level of technical skill in various domains, including endodontics, prosthodontics, and periodontics. It is evident that the Dentist stays updated with contemporary dental literature and techniques, which is crucial for a practice situated in a competitive market like Algiers.</w:t>
      </w:r>
    </w:p>
    <w:p>
      <w:pPr>
        <w:pStyle w:val="BodyText"/>
      </w:pPr>
      <w:r>
        <w:t xml:space="preserve">Treatment plans were found to be comprehensive, evidence-based, and tailored to the specific needs of the patients. The Dentist exhibited excellent diagnostic capabilities, utilizing radiographic imaging effectively to identify underlying pathologies. Furthermore, the communication of treatment options to patients was clear and transparent. In the Algerian context, where patients may have varying levels of dental literacy, the ability of the Dentist to explain complex procedures in accessible language is a significant strength. The review confirms that informed consent was obtained in all observed cases, adhering to the ethical standards mandated by the ONCDA.</w:t>
      </w:r>
    </w:p>
    <w:bookmarkEnd w:id="22"/>
    <w:bookmarkStart w:id="23" w:name="infection-control-and-biosecurity"/>
    <w:p>
      <w:pPr>
        <w:pStyle w:val="Heading2"/>
      </w:pPr>
      <w:r>
        <w:t xml:space="preserve">4. Infection Control and Biosecurity</w:t>
      </w:r>
    </w:p>
    <w:p>
      <w:pPr>
        <w:pStyle w:val="FirstParagraph"/>
      </w:pPr>
      <w:r>
        <w:t xml:space="preserve">Infection control is a critical component of any dental practice, and this aspect was scrutinized heavily during this review. The clinic in Algiers adheres to strict biosecurity protocols that align with both national health regulations and international standards. The sterilization of instruments was observed to be conducted using autoclaves that are regularly tested and maintained.</w:t>
      </w:r>
    </w:p>
    <w:p>
      <w:pPr>
        <w:pStyle w:val="BodyText"/>
      </w:pPr>
      <w:r>
        <w:t xml:space="preserve">The use of personal protective equipment (PPE) by the Dentist and the dental assistants was consistent and appropriate. Barriers were used effectively on all clinical surfaces, and waste management procedures were compliant with Algerian environmental and health safety guidelines. The separation of clean and contaminated zones within the clinic was well-defined, minimizing the risk of cross-contamination. This rigorous approach to biosecurity is essential for maintaining patient trust and ensuring the safety of the healthcare team.</w:t>
      </w:r>
    </w:p>
    <w:bookmarkEnd w:id="23"/>
    <w:bookmarkStart w:id="24" w:name="patient-care-and-communication"/>
    <w:p>
      <w:pPr>
        <w:pStyle w:val="Heading2"/>
      </w:pPr>
      <w:r>
        <w:t xml:space="preserve">5. Patient Care and Communication</w:t>
      </w:r>
    </w:p>
    <w:p>
      <w:pPr>
        <w:pStyle w:val="FirstParagraph"/>
      </w:pPr>
      <w:r>
        <w:t xml:space="preserve">The quality of patient care extends beyond clinical procedures to include the overall experience of the individual seeking treatment. The Dentist demonstrated a compassionate and professional demeanor throughout the interactions observed. The waiting area was clean, comfortable, and welcoming, reflecting the high standards expected in a modern dental clinic in Algiers.</w:t>
      </w:r>
    </w:p>
    <w:p>
      <w:pPr>
        <w:pStyle w:val="BodyText"/>
      </w:pPr>
      <w:r>
        <w:t xml:space="preserve">Appointment scheduling was efficient, and waiting times were kept to a minimum. The staff was courteous and helpful, assisting patients with administrative tasks and answering queries promptly. The Dentist showed cultural sensitivity and respect for the diverse patient population in Algiers, ensuring that all individuals felt comfortable and valued during their visit. This focus on patient-centered care is a hallmark of a successful dental practice.</w:t>
      </w:r>
    </w:p>
    <w:bookmarkEnd w:id="24"/>
    <w:bookmarkStart w:id="25" w:name="regulatory-compliance-and-ethics"/>
    <w:p>
      <w:pPr>
        <w:pStyle w:val="Heading2"/>
      </w:pPr>
      <w:r>
        <w:t xml:space="preserve">6. Regulatory Compliance and Ethics</w:t>
      </w:r>
    </w:p>
    <w:p>
      <w:pPr>
        <w:pStyle w:val="FirstParagraph"/>
      </w:pPr>
      <w:r>
        <w:t xml:space="preserve">Compliance with local regulations is non-negotiable for any healthcare provider in Algeria. This Peer Review Report confirms that the Dentist operates in full compliance with the laws and regulations set forth by the Algerian Ministry of Health and the National Order of Dentists. The clinic possesses all necessary licenses and permits, and the Dentist maintains active membership in the professional order.</w:t>
      </w:r>
    </w:p>
    <w:p>
      <w:pPr>
        <w:pStyle w:val="BodyText"/>
      </w:pPr>
      <w:r>
        <w:t xml:space="preserve">Ethical considerations were upheld throughout the practice. There was no evidence of over-treatment or unnecessary procedures. The pricing structure was transparent, and patients were provided with clear cost estimates before commencing treatment. The handling of patient data was secure, ensuring confidentiality and privacy in accordance with Algerian legal requirements.</w:t>
      </w:r>
    </w:p>
    <w:bookmarkEnd w:id="25"/>
    <w:bookmarkStart w:id="26" w:name="recommendations-and-conclusion"/>
    <w:p>
      <w:pPr>
        <w:pStyle w:val="Heading2"/>
      </w:pPr>
      <w:r>
        <w:t xml:space="preserve">7. Recommendations and Conclusion</w:t>
      </w:r>
    </w:p>
    <w:p>
      <w:pPr>
        <w:pStyle w:val="FirstParagraph"/>
      </w:pPr>
      <w:r>
        <w:t xml:space="preserve">Based on the findings of this comprehensive review, the Dentist under assessment demonstrates a high level of clinical competence, professionalism, and adherence to regulatory standards. The practice in Algiers serves as a model of quality dental care, contributing positively to the oral health of the community.</w:t>
      </w:r>
    </w:p>
    <w:p>
      <w:pPr>
        <w:pStyle w:val="BodyText"/>
      </w:pPr>
      <w:r>
        <w:t xml:space="preserve">While the practice is already operating at a high standard, the following recommendations are made for continuous improvement:</w:t>
      </w:r>
    </w:p>
    <w:p>
      <w:pPr>
        <w:numPr>
          <w:ilvl w:val="0"/>
          <w:numId w:val="1001"/>
        </w:numPr>
        <w:pStyle w:val="Compact"/>
      </w:pPr>
      <w:r>
        <w:t xml:space="preserve">Implement a digital patient feedback system to gather ongoing insights into patient satisfaction.</w:t>
      </w:r>
    </w:p>
    <w:p>
      <w:pPr>
        <w:numPr>
          <w:ilvl w:val="0"/>
          <w:numId w:val="1001"/>
        </w:numPr>
        <w:pStyle w:val="Compact"/>
      </w:pPr>
      <w:r>
        <w:t xml:space="preserve">Consider further investment in digital dentistry technologies, such as intraoral scanners, to enhance diagnostic accuracy and patient experience.</w:t>
      </w:r>
    </w:p>
    <w:p>
      <w:pPr>
        <w:numPr>
          <w:ilvl w:val="0"/>
          <w:numId w:val="1001"/>
        </w:numPr>
        <w:pStyle w:val="Compact"/>
      </w:pPr>
      <w:r>
        <w:t xml:space="preserve">Organize regular continuing education workshops for the entire dental team to ensure uniformity in knowledge and skills.</w:t>
      </w:r>
    </w:p>
    <w:p>
      <w:pPr>
        <w:pStyle w:val="FirstParagraph"/>
      </w:pPr>
      <w:r>
        <w:t xml:space="preserve">In conclusion, this Peer Review Report affirms that the Dentist meets and, in many areas, exceeds the expected standards of practice in Algiers, Algeria. The commitment to excellence, patient safety, and professional integrity is evident in every aspect of the clinic's operations.</w:t>
      </w:r>
    </w:p>
    <w:p>
      <w:pPr>
        <w:pStyle w:val="BodyText"/>
      </w:pPr>
      <w:r>
        <w:rPr>
          <w:bCs/>
          <w:b/>
        </w:rPr>
        <w:t xml:space="preserve">Reviewed By:</w:t>
      </w:r>
    </w:p>
    <w:p>
      <w:pPr>
        <w:pStyle w:val="BodyText"/>
      </w:pPr>
      <w:r>
        <w:t xml:space="preserve">Dr. [Reviewer Name]</w:t>
      </w:r>
    </w:p>
    <w:p>
      <w:pPr>
        <w:pStyle w:val="BodyText"/>
      </w:pPr>
      <w:r>
        <w:t xml:space="preserve">Senior Dental Consultant</w:t>
      </w:r>
    </w:p>
    <w:p>
      <w:pPr>
        <w:pStyle w:val="BodyText"/>
      </w:pPr>
      <w:r>
        <w:t xml:space="preserve">Member, ONCDA</w:t>
      </w:r>
    </w:p>
    <w:p>
      <w:pPr>
        <w:pStyle w:val="BodyText"/>
      </w:pPr>
      <w:r>
        <w:rPr>
          <w:bCs/>
          <w:b/>
        </w:rPr>
        <w:t xml:space="preserve">Reviewed For:</w:t>
      </w:r>
    </w:p>
    <w:p>
      <w:pPr>
        <w:pStyle w:val="BodyText"/>
      </w:pPr>
      <w:r>
        <w:t xml:space="preserve">Dr. [Dentist Name]</w:t>
      </w:r>
    </w:p>
    <w:p>
      <w:pPr>
        <w:pStyle w:val="BodyText"/>
      </w:pPr>
      <w:r>
        <w:t xml:space="preserve">Practice Location: Algiers, Algeria</w:t>
      </w:r>
    </w:p>
    <w:p>
      <w:pPr>
        <w:pStyle w:val="BodyText"/>
      </w:pPr>
      <w:r>
        <w:t xml:space="preserve">Date: October 24, 2023</w:t>
      </w:r>
    </w:p>
    <w:p>
      <w:pPr>
        <w:pStyle w:val="BodyText"/>
      </w:pPr>
      <w:r>
        <w:t xml:space="preserve">This document is a confidential Peer Review Report intended for professional use only. It is prepared in accordance with the standards of the Algerian dental 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Algiers, Algeria</dc:title>
  <dc:creator/>
  <dc:language>en</dc:language>
  <cp:keywords/>
  <dcterms:created xsi:type="dcterms:W3CDTF">2026-10-10T01:22:05Z</dcterms:created>
  <dcterms:modified xsi:type="dcterms:W3CDTF">2026-10-10T01:22:05Z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