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and Professional Standards Assessment</w:t>
      </w:r>
    </w:p>
    <w:p>
      <w:pPr>
        <w:pStyle w:val="BodyText"/>
      </w:pPr>
      <w:r>
        <w:rPr>
          <w:bCs/>
          <w:b/>
        </w:rPr>
        <w:t xml:space="preserve">Location:</w:t>
      </w:r>
      <w:r>
        <w:t xml:space="preserve"> </w:t>
      </w:r>
      <w:r>
        <w:t xml:space="preserve">Córdoba, Argentina</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Clinical Audit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adherence, and operational standards of a practicing Dentist within the metropolitan area of Córdoba, Argentina. The purpose of this review is to ensure that the dental care provided aligns with the rigorous standards established by the Colegio de Odontólogos de Córdoba (COC) and international best practices in dentistry. The review encompasses a detailed analysis of patient records, clinical procedures, infection control protocols, and patient communication strategies. The findings presented herein are intended to facilitate continuous professional development and to guarantee the highest level of safety and efficacy for patients in the Córdoba region.</w:t>
      </w:r>
    </w:p>
    <w:bookmarkEnd w:id="21"/>
    <w:bookmarkStart w:id="22" w:name="introduction-and-scope"/>
    <w:p>
      <w:pPr>
        <w:pStyle w:val="Heading2"/>
      </w:pPr>
      <w:r>
        <w:t xml:space="preserve">2. Introduction and Scope</w:t>
      </w:r>
    </w:p>
    <w:p>
      <w:pPr>
        <w:pStyle w:val="FirstParagraph"/>
      </w:pPr>
      <w:r>
        <w:t xml:space="preserve">The role of a Dentist in modern healthcare is multifaceted, requiring not only technical proficiency but also a deep understanding of local health regulations and patient demographics. In Córdoba, a city known for its robust healthcare infrastructure and educational institutions, the expectations for dental professionals are particularly high. This Peer Review Report focuses on a specific dental practice to assess its compliance with the legal and ethical frameworks governing dental practice in Argentina.</w:t>
      </w:r>
    </w:p>
    <w:p>
      <w:pPr>
        <w:pStyle w:val="BodyText"/>
      </w:pPr>
      <w:r>
        <w:t xml:space="preserve">The scope of this review includes an examination of restorative dentistry, endodontic treatments, periodontal therapy, and oral surgery procedures. Furthermore, the report evaluates the integration of digital technologies, such as intraoral scanning and digital radiography, which are increasingly prevalent in advanced dental clinics in Córdoba. The review aims to identify strengths in the current practice while highlighting areas requiring improvement to maintain accreditation and public trust.</w:t>
      </w:r>
    </w:p>
    <w:bookmarkEnd w:id="22"/>
    <w:bookmarkStart w:id="23" w:name="Xef1a2fdbbe33056f5dead11e8d59f56c3e4a55b"/>
    <w:p>
      <w:pPr>
        <w:pStyle w:val="Heading2"/>
      </w:pPr>
      <w:r>
        <w:t xml:space="preserve">3. Clinical Competence and Treatment Planning</w:t>
      </w:r>
    </w:p>
    <w:p>
      <w:pPr>
        <w:pStyle w:val="FirstParagraph"/>
      </w:pPr>
      <w:r>
        <w:t xml:space="preserve">A critical component of this Peer Review Report is the assessment of clinical competence. The reviewed Dentist demonstrated a strong command of diagnostic procedures, utilizing comprehensive patient histories and advanced imaging techniques to formulate accurate treatment plans. In the context of Argentina Córdoba, where access to specialized care is a priority, the ability to diagnose complex oral pathologies early is essential.</w:t>
      </w:r>
    </w:p>
    <w:p>
      <w:pPr>
        <w:pStyle w:val="BodyText"/>
      </w:pPr>
      <w:r>
        <w:t xml:space="preserve">The review of patient charts indicated that treatment plans were evidence-based and tailored to the individual needs of each patient. The Dentist showed a clear understanding of the biological principles of dentistry, ensuring that restorative work preserved tooth structure whenever possible. However, the report notes that while the technical execution of procedures was excellent, there is room for improvement in documenting the long-term prognosis of complex cases. Enhanced documentation will ensure continuity of care, which is vital for patients who may seek second opinions or follow-up care elsewhere in the province.</w:t>
      </w:r>
    </w:p>
    <w:bookmarkEnd w:id="23"/>
    <w:bookmarkStart w:id="24" w:name="infection-control-and-safety-protocols"/>
    <w:p>
      <w:pPr>
        <w:pStyle w:val="Heading2"/>
      </w:pPr>
      <w:r>
        <w:t xml:space="preserve">4. Infection Control and Safety Protocols</w:t>
      </w:r>
    </w:p>
    <w:p>
      <w:pPr>
        <w:pStyle w:val="FirstParagraph"/>
      </w:pPr>
      <w:r>
        <w:t xml:space="preserve">Infection control is paramount in any dental setting, and this Peer Review Report places significant emphasis on this aspect. The clinic in Córdoba was evaluated against the guidelines set forth by the Ministry of Health of Argentina and the World Health Organization. The findings reveal that the Dentist maintains a high standard of sterilization and disinfection. The use of autoclaves, barrier protection, and proper waste disposal was observed to be consistent with regulatory requirements.</w:t>
      </w:r>
    </w:p>
    <w:p>
      <w:pPr>
        <w:pStyle w:val="BodyText"/>
      </w:pPr>
      <w:r>
        <w:t xml:space="preserve">The review team noted that the staff is well-trained in universal precautions, which is crucial for preventing the transmission of infectious diseases. However, the report recommends a more rigorous schedule for equipment maintenance and calibration. Given the high volume of patients in Córdoba, ensuring that all instruments are functioning optimally is essential for both patient safety and operational efficiency. The Dentist is advised to implement a digital log for sterilization cycles to enhance traceability and accountability.</w:t>
      </w:r>
    </w:p>
    <w:bookmarkEnd w:id="24"/>
    <w:bookmarkStart w:id="25" w:name="patient-communication-and-ethics"/>
    <w:p>
      <w:pPr>
        <w:pStyle w:val="Heading2"/>
      </w:pPr>
      <w:r>
        <w:t xml:space="preserve">5. Patient Communication and Ethics</w:t>
      </w:r>
    </w:p>
    <w:p>
      <w:pPr>
        <w:pStyle w:val="FirstParagraph"/>
      </w:pPr>
      <w:r>
        <w:t xml:space="preserve">Effective communication is a cornerstone of successful dental practice. This Peer Review Report assesses the Dentist's ability to communicate treatment options, risks, and benefits to patients in a clear and understandable manner. In the culturally diverse environment of Argentina Córdoba, the ability to connect with patients from various backgrounds is particularly important. The review found that the Dentist generally excels in patient education, using visual aids and digital tools to explain procedures.</w:t>
      </w:r>
    </w:p>
    <w:p>
      <w:pPr>
        <w:pStyle w:val="BodyText"/>
      </w:pPr>
      <w:r>
        <w:t xml:space="preserve">Ethical considerations were also a key focus of this report. The Dentist was found to adhere strictly to the code of ethics established by the local dental council. Informed consent was obtained for all procedures, and financial transparency was maintained. However, the report suggests that the practice could benefit from a more structured approach to handling patient complaints and feedback. Establishing a formal mechanism for addressing patient concerns will further enhance the reputation of the practice and foster a culture of continuous improvement.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Dentist in question is deemed to be practicing at a level that meets the professional standards expected in Córdoba, Argentina. The clinical skills, diagnostic accuracy, and commitment to patient safety are commendable. Nevertheless, to achieve excellence and maintain leadership in the local dental community, the following recommendations are made:</w:t>
      </w:r>
    </w:p>
    <w:p>
      <w:pPr>
        <w:numPr>
          <w:ilvl w:val="0"/>
          <w:numId w:val="1001"/>
        </w:numPr>
        <w:pStyle w:val="Compact"/>
      </w:pPr>
      <w:r>
        <w:t xml:space="preserve">Enhance documentation of long-term treatment outcomes to support evidence-based practice.</w:t>
      </w:r>
    </w:p>
    <w:p>
      <w:pPr>
        <w:numPr>
          <w:ilvl w:val="0"/>
          <w:numId w:val="1001"/>
        </w:numPr>
        <w:pStyle w:val="Compact"/>
      </w:pPr>
      <w:r>
        <w:t xml:space="preserve">Implement a digital tracking system for sterilization and equipment maintenance.</w:t>
      </w:r>
    </w:p>
    <w:p>
      <w:pPr>
        <w:numPr>
          <w:ilvl w:val="0"/>
          <w:numId w:val="1001"/>
        </w:numPr>
        <w:pStyle w:val="Compact"/>
      </w:pPr>
      <w:r>
        <w:t xml:space="preserve">Develop a formal protocol for patient feedback and complaint resolution.</w:t>
      </w:r>
    </w:p>
    <w:p>
      <w:pPr>
        <w:numPr>
          <w:ilvl w:val="0"/>
          <w:numId w:val="1001"/>
        </w:numPr>
        <w:pStyle w:val="Compact"/>
      </w:pPr>
      <w:r>
        <w:t xml:space="preserve">Engage in ongoing continuing education to stay abreast of the latest advancements in dental technology and techniques.</w:t>
      </w:r>
    </w:p>
    <w:p>
      <w:pPr>
        <w:pStyle w:val="FirstParagraph"/>
      </w:pPr>
      <w:r>
        <w:t xml:space="preserve">In conclusion, this Peer Review Report affirms the competence and professionalism of the Dentist under review. By addressing the identified areas for improvement, the practice can further elevate the standard of care provided to the community of Córdoba, Argentina. This report serves as a valuable tool for professional growth and ensures that the practice remains aligned with the highest standards of dental care.</w:t>
      </w:r>
    </w:p>
    <w:bookmarkEnd w:id="26"/>
    <w:p>
      <w:pPr>
        <w:pStyle w:val="BodyText"/>
      </w:pPr>
      <w:r>
        <w:rPr>
          <w:bCs/>
          <w:b/>
        </w:rPr>
        <w:t xml:space="preserve">Prepared by:</w:t>
      </w:r>
      <w:r>
        <w:t xml:space="preserve"> </w:t>
      </w:r>
      <w:r>
        <w:t xml:space="preserve">[Reviewer Name], DDS, PhD</w:t>
      </w:r>
    </w:p>
    <w:p>
      <w:pPr>
        <w:pStyle w:val="BodyText"/>
      </w:pPr>
      <w:r>
        <w:rPr>
          <w:bCs/>
          <w:b/>
        </w:rPr>
        <w:t xml:space="preserve">Title:</w:t>
      </w:r>
      <w:r>
        <w:t xml:space="preserve"> </w:t>
      </w:r>
      <w:r>
        <w:t xml:space="preserve">Senior Clinical Auditor</w:t>
      </w:r>
    </w:p>
    <w:p>
      <w:pPr>
        <w:pStyle w:val="BodyText"/>
      </w:pPr>
      <w:r>
        <w:rPr>
          <w:bCs/>
          <w:b/>
        </w:rPr>
        <w:t xml:space="preserve">Affiliation:</w:t>
      </w:r>
      <w:r>
        <w:t xml:space="preserve"> </w:t>
      </w:r>
      <w:r>
        <w:t xml:space="preserve">Independent Dental Review Board</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Córdoba, Argentina</dc:title>
  <dc:creator/>
  <dc:language>en</dc:language>
  <cp:keywords/>
  <dcterms:created xsi:type="dcterms:W3CDTF">2026-10-10T02:02:43Z</dcterms:created>
  <dcterms:modified xsi:type="dcterms:W3CDTF">2026-10-10T02:02:43Z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