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Standards Assessment</w:t>
      </w:r>
    </w:p>
    <w:p>
      <w:pPr>
        <w:pStyle w:val="BodyText"/>
      </w:pPr>
      <w:r>
        <w:rPr>
          <w:bCs/>
          <w:b/>
        </w:rPr>
        <w:t xml:space="preserve">Location:</w:t>
      </w:r>
      <w:r>
        <w:t xml:space="preserve"> </w:t>
      </w:r>
      <w:r>
        <w:t xml:space="preserve">Canada Montreal</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practices, ethical standards, and operational compliance of a practicing Dentist within the jurisdiction of Canada Montreal. The primary objective of this review is to ensure that the dental care provided aligns with the rigorous standards set forth by the Ordre des dentistes du Québec (ODQ) and the broader Canadian Dental Association (CDA). The review encompasses a comprehensive analysis of patient records, clinical procedures, infection control protocols, and professional conduct. The findings presented herein are intended to facilitate continuous quality improvement and to safeguard the public interest in the Montreal dental community.</w:t>
      </w:r>
    </w:p>
    <w:bookmarkEnd w:id="21"/>
    <w:bookmarkStart w:id="22" w:name="scope-and-methodology"/>
    <w:p>
      <w:pPr>
        <w:pStyle w:val="Heading2"/>
      </w:pPr>
      <w:r>
        <w:t xml:space="preserve">2. Scope and Methodology</w:t>
      </w:r>
    </w:p>
    <w:p>
      <w:pPr>
        <w:pStyle w:val="FirstParagraph"/>
      </w:pPr>
      <w:r>
        <w:t xml:space="preserve">The scope of this Peer Review Report is strictly limited to the professional activities of the Dentist under review during the period of January 1, 2023, to September 30, 2023. The methodology employed includes a random sampling of 50 patient charts, a physical inspection of the clinical facility located in Montreal, and interviews with auxiliary staff. Special attention was paid to the complexity of cases managed, as the dental landscape in Canada Montreal often involves a diverse patient demographic with varying needs. The review adheres to the principles of confidentiality and impartiality mandated by Quebec health regulations.</w:t>
      </w:r>
    </w:p>
    <w:bookmarkEnd w:id="22"/>
    <w:bookmarkStart w:id="23" w:name="X9ca21b41d500b4729103c4d51a6ccaf42ba72ba"/>
    <w:p>
      <w:pPr>
        <w:pStyle w:val="Heading2"/>
      </w:pPr>
      <w:r>
        <w:t xml:space="preserve">3. Clinical Competency and Treatment Planning</w:t>
      </w:r>
    </w:p>
    <w:p>
      <w:pPr>
        <w:pStyle w:val="FirstParagraph"/>
      </w:pPr>
      <w:r>
        <w:t xml:space="preserve">A critical component of this Peer Review Report is the assessment of clinical decision-making. The review indicates that the Dentist demonstrates a high level of proficiency in restorative, endodontic, and periodontal procedures. Treatment plans were found to be comprehensive, evidence-based, and tailored to the specific needs of patients residing in the Montreal area. The documentation of diagnoses was thorough, utilizing current ICD codes and radiographic evidence. Furthermore, the Dentist showed appropriate diligence in referring complex cases to specialists when necessary, a practice that is highly valued in the collaborative healthcare environment of Canada Montreal. The standard of care observed meets the expectations of a competent practitioner in this region.</w:t>
      </w:r>
    </w:p>
    <w:bookmarkEnd w:id="23"/>
    <w:bookmarkStart w:id="24" w:name="infection-control-and-safety-protocols"/>
    <w:p>
      <w:pPr>
        <w:pStyle w:val="Heading2"/>
      </w:pPr>
      <w:r>
        <w:t xml:space="preserve">4. Infection Control and Safety Protocols</w:t>
      </w:r>
    </w:p>
    <w:p>
      <w:pPr>
        <w:pStyle w:val="FirstParagraph"/>
      </w:pPr>
      <w:r>
        <w:t xml:space="preserve">Given the heightened awareness of infectious diseases, the Peer Review Report places significant emphasis on infection control. The inspection of the Montreal clinic revealed strict adherence to the guidelines established by the Institut national de santé publique du Québec (INSPQ). Personal protective equipment (PPE) was readily available and utilized correctly by the Dentist and staff. Sterilization logs for autoclaves were up-to-date and meticulously maintained. The layout of the clinic facilitates proper workflow and minimizes cross-contamination risks. These measures are essential for maintaining public trust and ensuring the safety of patients and healthcare workers in Canada Montreal.</w:t>
      </w:r>
    </w:p>
    <w:bookmarkEnd w:id="24"/>
    <w:bookmarkStart w:id="25" w:name="X00f8fc6f374b7e1aa256a4fb2e612c42e3a9a26"/>
    <w:p>
      <w:pPr>
        <w:pStyle w:val="Heading2"/>
      </w:pPr>
      <w:r>
        <w:t xml:space="preserve">5. Ethical Conduct and Patient Communication</w:t>
      </w:r>
    </w:p>
    <w:p>
      <w:pPr>
        <w:pStyle w:val="FirstParagraph"/>
      </w:pPr>
      <w:r>
        <w:t xml:space="preserve">Ethical behavior is a cornerstone of the dental profession. This Peer Review Report evaluates the Dentist's interactions with patients, focusing on informed consent, privacy, and transparency. The review found that the Dentist consistently obtains informed consent before initiating treatment, ensuring that patients understand the risks, benefits, and alternatives. This is particularly important in Canada Montreal, where patients may speak various languages, including French, English, and others. The Dentist was observed utilizing professional interpreters when necessary to bridge communication gaps. Additionally, patient records were handled with strict confidentiality, complying with the Act respecting the protection of personal information in the private sector (Quebec).</w:t>
      </w:r>
    </w:p>
    <w:bookmarkEnd w:id="25"/>
    <w:bookmarkStart w:id="26" w:name="Xd4886e21f0de6fa77403ab5e26d605641c43033"/>
    <w:p>
      <w:pPr>
        <w:pStyle w:val="Heading2"/>
      </w:pPr>
      <w:r>
        <w:t xml:space="preserve">6. Regulatory Compliance and Continuing Education</w:t>
      </w:r>
    </w:p>
    <w:p>
      <w:pPr>
        <w:pStyle w:val="FirstParagraph"/>
      </w:pPr>
      <w:r>
        <w:t xml:space="preserve">Compliance with regulatory requirements is mandatory for all practitioners. The Peer Review Report confirms that the Dentist holds a valid license with the Ordre des dentistes du Québec and is in good standing. Furthermore, the Dentist has actively participated in continuing education programs, staying abreast of the latest advancements in dental technology and techniques. This commitment to lifelong learning is crucial for maintaining high standards of care in a dynamic field like dentistry in Canada Montreal. The review also verified that the clinic meets all local zoning and health safety regulations specific to the city of Montreal.</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quality of care provided by the Dentist:</w:t>
      </w:r>
    </w:p>
    <w:p>
      <w:pPr>
        <w:numPr>
          <w:ilvl w:val="0"/>
          <w:numId w:val="1001"/>
        </w:numPr>
        <w:pStyle w:val="Compact"/>
      </w:pPr>
      <w:r>
        <w:t xml:space="preserve">Implement a digital patient feedback system to continuously monitor patient satisfaction.</w:t>
      </w:r>
    </w:p>
    <w:p>
      <w:pPr>
        <w:numPr>
          <w:ilvl w:val="0"/>
          <w:numId w:val="1001"/>
        </w:numPr>
        <w:pStyle w:val="Compact"/>
      </w:pPr>
      <w:r>
        <w:t xml:space="preserve">Enhance the documentation of emergency protocols to ensure readiness for any medical incidents.</w:t>
      </w:r>
    </w:p>
    <w:p>
      <w:pPr>
        <w:numPr>
          <w:ilvl w:val="0"/>
          <w:numId w:val="1001"/>
        </w:numPr>
        <w:pStyle w:val="Compact"/>
      </w:pPr>
      <w:r>
        <w:t xml:space="preserve">Consider expanding bilingual signage and materials to better serve the diverse population of Canada Montreal.</w:t>
      </w:r>
    </w:p>
    <w:bookmarkEnd w:id="27"/>
    <w:bookmarkStart w:id="28" w:name="conclusion"/>
    <w:p>
      <w:pPr>
        <w:pStyle w:val="Heading2"/>
      </w:pPr>
      <w:r>
        <w:t xml:space="preserve">8. Conclusion</w:t>
      </w:r>
    </w:p>
    <w:p>
      <w:pPr>
        <w:pStyle w:val="FirstParagraph"/>
      </w:pPr>
      <w:r>
        <w:t xml:space="preserve">In conclusion, this Peer Review Report affirms that the Dentist under review maintains a high standard of professional practice. The clinical skills, ethical conduct, and adherence to safety protocols observed in the Montreal clinic are commendable. The Dentist contributes positively to the dental healthcare system in Canada Montreal, providing safe and effective care to the community. It is recommended that the Dentist continues to uphold these standards and implements the suggested improvements to further excel in their practice. This report serves as a testament to the Dentist's commitment to excellence and patient well-being.</w:t>
      </w:r>
    </w:p>
    <w:bookmarkEnd w:id="28"/>
    <w:p>
      <w:pPr>
        <w:pStyle w:val="BodyText"/>
      </w:pPr>
      <w:r>
        <w:rPr>
          <w:bCs/>
          <w:b/>
        </w:rPr>
        <w:t xml:space="preserve">Prepared by:</w:t>
      </w:r>
    </w:p>
    <w:p>
      <w:pPr>
        <w:pStyle w:val="BodyText"/>
      </w:pPr>
      <w:r>
        <w:t xml:space="preserve">Dr. Jane Doe, DDS, MSc</w:t>
      </w:r>
    </w:p>
    <w:p>
      <w:pPr>
        <w:pStyle w:val="BodyText"/>
      </w:pPr>
      <w:r>
        <w:t xml:space="preserve">Senior Peer Reviewer</w:t>
      </w:r>
    </w:p>
    <w:p>
      <w:pPr>
        <w:pStyle w:val="BodyText"/>
      </w:pPr>
      <w:r>
        <w:t xml:space="preserve">Independent Dental Peer Review Committee</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Montreal, Canada</dc:title>
  <dc:creator/>
  <dc:language>en</dc:language>
  <cp:keywords/>
  <dcterms:created xsi:type="dcterms:W3CDTF">2026-10-10T07:01:35Z</dcterms:created>
  <dcterms:modified xsi:type="dcterms:W3CDTF">2026-10-10T07:01:35Z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