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Dentist</w:t>
      </w:r>
    </w:p>
    <w:p>
      <w:pPr>
        <w:pStyle w:val="BodyText"/>
      </w:pPr>
      <w:r>
        <w:rPr>
          <w:bCs/>
          <w:b/>
        </w:rPr>
        <w:t xml:space="preserve">Location:</w:t>
      </w:r>
      <w:r>
        <w:t xml:space="preserve"> </w:t>
      </w:r>
      <w:r>
        <w:t xml:space="preserve">Canada Vancouver, British Columbia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Vancouver Regional Dental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mandated by the College of Dental Surgeons of British Columbia. The primary objective of this review is to evaluate the clinical competence, ethical conduct, and patient care standards of a practicing Dentist located in Canada Vancouver. The review process is designed to ensure that dental professionals maintain the highest levels of care, adhering to both provincial regulations and national guidelines established by the Canadian Dental Association.</w:t>
      </w:r>
    </w:p>
    <w:p>
      <w:pPr>
        <w:pStyle w:val="BodyText"/>
      </w:pPr>
      <w:r>
        <w:t xml:space="preserve">The scope of this evaluation encompasses a comprehensive analysis of clinical records, treatment planning methodologies, infection control protocols, and patient communication practices. Given the diverse demographic landscape of Canada Vancouver, the review also considers the Dentist's ability to provide culturally competent care and accessibility to a broad spectrum of patients.</w:t>
      </w:r>
    </w:p>
    <w:bookmarkEnd w:id="21"/>
    <w:bookmarkStart w:id="22" w:name="background-and-context"/>
    <w:p>
      <w:pPr>
        <w:pStyle w:val="Heading2"/>
      </w:pPr>
      <w:r>
        <w:t xml:space="preserve">2. Background and Context</w:t>
      </w:r>
    </w:p>
    <w:p>
      <w:pPr>
        <w:pStyle w:val="FirstParagraph"/>
      </w:pPr>
      <w:r>
        <w:t xml:space="preserve">The Dentist under review has been practicing in the Canada Vancouver area for over a decade, serving a community that includes both long-term residents and newcomers. The practice is situated in a high-demand urban environment where access to quality dental care is a critical public health concern. The review was initiated as part of a routine quality assurance process, ensuring that the Dentist continues to meet the rigorous standards expected of healthcare providers in British Columbia.</w:t>
      </w:r>
    </w:p>
    <w:p>
      <w:pPr>
        <w:pStyle w:val="BodyText"/>
      </w:pPr>
      <w:r>
        <w:t xml:space="preserve">The review committee consisted of three licensed dentists with expertise in general dentistry, oral surgery, and public health. The committee conducted a thorough examination of 50 randomly selected patient files, observed clinical procedures, and interviewed staff members to gather a holistic view of the practice's operations.</w:t>
      </w:r>
    </w:p>
    <w:bookmarkEnd w:id="22"/>
    <w:bookmarkStart w:id="23" w:name="Xef1a2fdbbe33056f5dead11e8d59f56c3e4a55b"/>
    <w:p>
      <w:pPr>
        <w:pStyle w:val="Heading2"/>
      </w:pPr>
      <w:r>
        <w:t xml:space="preserve">3. Clinical Competence and Treatment Planning</w:t>
      </w:r>
    </w:p>
    <w:p>
      <w:pPr>
        <w:pStyle w:val="FirstParagraph"/>
      </w:pPr>
      <w:r>
        <w:t xml:space="preserve">The evaluation of clinical competence revealed that the Dentist demonstrates a high level of proficiency in diagnosing and treating a wide range of dental conditions. Treatment plans were found to be evidence-based, aligning with current best practices recommended by the Canadian Dental Association. The Dentist consistently utilized advanced diagnostic tools, including digital radiography and intraoral cameras, to enhance accuracy and patient understanding.</w:t>
      </w:r>
    </w:p>
    <w:p>
      <w:pPr>
        <w:pStyle w:val="BodyText"/>
      </w:pPr>
      <w:r>
        <w:t xml:space="preserve">One notable strength observed during the review was the Dentist's commitment to minimally invasive techniques. This approach not only preserves natural tooth structure but also aligns with the growing patient preference for conservative treatments in Canada Vancouver. Additionally, the Dentist demonstrated a thorough understanding of complex cases, often collaborating with specialists when necessary to ensure optimal outcomes.</w:t>
      </w:r>
    </w:p>
    <w:bookmarkEnd w:id="23"/>
    <w:bookmarkStart w:id="24" w:name="infection-control-and-safety-protocols"/>
    <w:p>
      <w:pPr>
        <w:pStyle w:val="Heading2"/>
      </w:pPr>
      <w:r>
        <w:t xml:space="preserve">4. Infection Control and Safety Protocols</w:t>
      </w:r>
    </w:p>
    <w:p>
      <w:pPr>
        <w:pStyle w:val="FirstParagraph"/>
      </w:pPr>
      <w:r>
        <w:t xml:space="preserve">Infection control is a critical component of dental practice, particularly in a densely populated urban center like Canada Vancouver. The review committee assessed the Dentist's adherence to the guidelines set forth by the British Columbia Centre for Disease Control and the Canadian Dental Association. The findings indicated that the practice maintains exemplary infection control standards, including proper sterilization of instruments, use of personal protective equipment, and regular environmental cleaning.</w:t>
      </w:r>
    </w:p>
    <w:p>
      <w:pPr>
        <w:pStyle w:val="BodyText"/>
      </w:pPr>
      <w:r>
        <w:t xml:space="preserve">The Dentist's staff was well-trained in infection prevention protocols, and documentation of sterilization processes was meticulously maintained. This level of diligence not only protects patients but also fosters trust within the community, which is essential for a Dentist practicing in a competitive healthcare market.</w:t>
      </w:r>
    </w:p>
    <w:bookmarkEnd w:id="24"/>
    <w:bookmarkStart w:id="25" w:name="Xe4e0c5880374dc3e94b4669e601072be157e53b"/>
    <w:p>
      <w:pPr>
        <w:pStyle w:val="Heading2"/>
      </w:pPr>
      <w:r>
        <w:t xml:space="preserve">5. Patient Communication and Cultural Competence</w:t>
      </w:r>
    </w:p>
    <w:p>
      <w:pPr>
        <w:pStyle w:val="FirstParagraph"/>
      </w:pPr>
      <w:r>
        <w:t xml:space="preserve">Effective communication is a cornerstone of successful dental care, and the review highlighted the Dentist's strong interpersonal skills. Patients reported feeling informed and involved in their treatment decisions, with the Dentist taking the time to explain procedures, risks, and alternatives in clear, understandable language. This approach is particularly important in Canada Vancouver, where patients come from diverse linguistic and cultural backgrounds.</w:t>
      </w:r>
    </w:p>
    <w:p>
      <w:pPr>
        <w:pStyle w:val="BodyText"/>
      </w:pPr>
      <w:r>
        <w:t xml:space="preserve">The Dentist demonstrated cultural competence by accommodating patients' preferences and addressing potential barriers to care. For instance, the practice offers multilingual support and flexible scheduling options, making it accessible to a wider population. These efforts reflect a deep understanding of the unique needs of the Canada Vancouver community and contribute to the Dentist's positive reputation.</w:t>
      </w:r>
    </w:p>
    <w:bookmarkEnd w:id="25"/>
    <w:bookmarkStart w:id="26" w:name="areas-for-improvement"/>
    <w:p>
      <w:pPr>
        <w:pStyle w:val="Heading2"/>
      </w:pPr>
      <w:r>
        <w:t xml:space="preserve">6. Areas for Improvement</w:t>
      </w:r>
    </w:p>
    <w:p>
      <w:pPr>
        <w:pStyle w:val="FirstParagraph"/>
      </w:pPr>
      <w:r>
        <w:t xml:space="preserve">While the overall evaluation was highly favorable, the review committee identified a few areas where the Dentist could enhance their practice. One recommendation is to further integrate teledentistry services, which have gained prominence in Canada Vancouver due to their convenience and ability to reach underserved populations. Additionally, the committee suggested expanding continuing education efforts in emerging technologies, such as artificial intelligence in diagnostics, to stay at the forefront of dental innovation.</w:t>
      </w:r>
    </w:p>
    <w:p>
      <w:pPr>
        <w:pStyle w:val="BodyText"/>
      </w:pPr>
      <w:r>
        <w:t xml:space="preserve">Another area for improvement is the documentation of informed consent processes. While the Dentist consistently obtained verbal consent, the committee recommended implementing a more standardized written consent form to ensure clarity and compliance with legal requirements.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Dentist under review meets and, in many cases, exceeds the professional standards expected of practitioners in Canada Vancouver. The Dentist's commitment to clinical excellence, patient-centered care, and infection control is commendable and serves as a model for other dental professionals in the region.</w:t>
      </w:r>
    </w:p>
    <w:p>
      <w:pPr>
        <w:pStyle w:val="BodyText"/>
      </w:pPr>
      <w:r>
        <w:t xml:space="preserve">The review committee recommends that the Dentist continue to prioritize ongoing education and adapt to evolving healthcare trends. By addressing the minor areas for improvement identified in this report, the Dentist can further enhance the quality of care provided to the diverse population of Canada Vancouver. The committee will conduct a follow-up review in two years to ensure sustained compliance with professional standards.</w:t>
      </w:r>
    </w:p>
    <w:bookmarkEnd w:id="27"/>
    <w:p>
      <w:pPr>
        <w:pStyle w:val="BodyText"/>
      </w:pPr>
      <w:r>
        <w:rPr>
          <w:bCs/>
          <w:b/>
        </w:rPr>
        <w:t xml:space="preserve">Prepared by:</w:t>
      </w:r>
    </w:p>
    <w:p>
      <w:pPr>
        <w:pStyle w:val="BodyText"/>
      </w:pPr>
      <w:r>
        <w:t xml:space="preserve">Dr. Jane Smith, DDS</w:t>
      </w:r>
    </w:p>
    <w:p>
      <w:pPr>
        <w:pStyle w:val="BodyText"/>
      </w:pPr>
      <w:r>
        <w:t xml:space="preserve">Chair, Vancouver Regional Dental Peer Review Committee</w:t>
      </w:r>
    </w:p>
    <w:p>
      <w:pPr>
        <w:pStyle w:val="BodyText"/>
      </w:pPr>
      <w:r>
        <w:rPr>
          <w:bCs/>
          <w:b/>
        </w:rPr>
        <w:t xml:space="preserve">Approved by:</w:t>
      </w:r>
    </w:p>
    <w:p>
      <w:pPr>
        <w:pStyle w:val="BodyText"/>
      </w:pPr>
      <w:r>
        <w:t xml:space="preserve">College of Dental Surgeons of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Canada Vancouver</dc:title>
  <dc:creator/>
  <dc:language>en</dc:language>
  <cp:keywords/>
  <dcterms:created xsi:type="dcterms:W3CDTF">2026-10-10T03:14:30Z</dcterms:created>
  <dcterms:modified xsi:type="dcterms:W3CDTF">2026-10-10T03:14:30Z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