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and Operational Standards of a Dentist in France Marseille</w:t>
      </w:r>
    </w:p>
    <w:p>
      <w:pPr>
        <w:pStyle w:val="BodyText"/>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Marseille, France</w:t>
      </w:r>
    </w:p>
    <w:p>
      <w:pPr>
        <w:pStyle w:val="BodyText"/>
      </w:pPr>
      <w:r>
        <w:rPr>
          <w:bCs/>
          <w:b/>
        </w:rPr>
        <w:t xml:space="preserve">Reviewing Body:</w:t>
      </w:r>
      <w:r>
        <w:t xml:space="preserve"> </w:t>
      </w:r>
      <w:r>
        <w:t xml:space="preserve">Independent Dental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clinical standards, and operational integrity of a practicing Dentist located in the vibrant and diverse city of France Marseille. The purpose of this review is to ensure that the dental care provided aligns with the rigorous standards set by the French National Order of Dentists (Ordre National des Chirurgiens-Dentistes) and international best practices. Given the multicultural demographic of Marseille, this review also places significant emphasis on the dentist's ability to provide inclusive, culturally competent care to a broad spectrum of patients.</w:t>
      </w:r>
    </w:p>
    <w:p>
      <w:pPr>
        <w:pStyle w:val="BodyText"/>
      </w:pPr>
      <w:r>
        <w:t xml:space="preserve">The scope of this Peer Review Report encompasses a comprehensive analysis of clinical procedures, patient safety protocols, infection control measures, record-keeping accuracy, and patient communication strategies. The review was conducted through a combination of on-site observation, case file audits, and interviews with both the dentist and staff members.</w:t>
      </w:r>
    </w:p>
    <w:bookmarkEnd w:id="21"/>
    <w:bookmarkStart w:id="22" w:name="Xef1a2fdbbe33056f5dead11e8d59f56c3e4a55b"/>
    <w:p>
      <w:pPr>
        <w:pStyle w:val="Heading2"/>
      </w:pPr>
      <w:r>
        <w:t xml:space="preserve">2. Clinical Competence and Treatment Planning</w:t>
      </w:r>
    </w:p>
    <w:p>
      <w:pPr>
        <w:pStyle w:val="FirstParagraph"/>
      </w:pPr>
      <w:r>
        <w:t xml:space="preserve">The primary focus of any Peer Review Report concerning a Dentist is the quality of clinical care. In the context of France Marseille, where access to specialized care can vary, the general dentist plays a pivotal role in community health. The reviewed dentist demonstrated a high level of proficiency in restorative dentistry, endodontics, and periodontal therapy. Treatment plans were observed to be thorough, evidence-based, and tailored to the individual needs of each patient.</w:t>
      </w:r>
    </w:p>
    <w:p>
      <w:pPr>
        <w:pStyle w:val="BodyText"/>
      </w:pPr>
      <w:r>
        <w:t xml:space="preserve">Specific attention was paid to the management of complex cases. The dentist exhibited sound judgment in deciding when to treat in-house and when to refer to specialists, a critical aspect of ethical practice. The use of modern diagnostic tools, including digital radiography and intraoral cameras, was noted as a positive factor, enhancing both diagnostic accuracy and patient understanding. This technological integration is particularly beneficial in a dynamic urban environment like Marseille, where patient expectations for modern care are high.</w:t>
      </w:r>
    </w:p>
    <w:bookmarkEnd w:id="22"/>
    <w:bookmarkStart w:id="23" w:name="infection-control-and-patient-safety"/>
    <w:p>
      <w:pPr>
        <w:pStyle w:val="Heading2"/>
      </w:pPr>
      <w:r>
        <w:t xml:space="preserve">3. Infection Control and Patient Safety</w:t>
      </w:r>
    </w:p>
    <w:p>
      <w:pPr>
        <w:pStyle w:val="FirstParagraph"/>
      </w:pPr>
      <w:r>
        <w:t xml:space="preserve">Infection control is a non-negotiable standard in dental practice. This Peer Review Report confirms that the dentist in France Marseille adheres strictly to the protocols established by the French Ministry of Health. The sterilization of instruments, the use of personal protective equipment (PPE), and the maintenance of a clean clinical environment were all found to be exemplary.</w:t>
      </w:r>
    </w:p>
    <w:p>
      <w:pPr>
        <w:pStyle w:val="BodyText"/>
      </w:pPr>
      <w:r>
        <w:t xml:space="preserve">The review team observed the autoclave cycles and documented the regular testing and maintenance of sterilization equipment. Furthermore, the management of biomedical waste was compliant with local regulations. Patient safety was further reinforced by the clear display of emergency procedures and the availability of necessary emergency medications and equipment. This diligence is crucial for maintaining public trust in dental services within the region.</w:t>
      </w:r>
    </w:p>
    <w:bookmarkEnd w:id="23"/>
    <w:bookmarkStart w:id="24" w:name="Xe4e0c5880374dc3e94b4669e601072be157e53b"/>
    <w:p>
      <w:pPr>
        <w:pStyle w:val="Heading2"/>
      </w:pPr>
      <w:r>
        <w:t xml:space="preserve">4. Patient Communication and Cultural Competence</w:t>
      </w:r>
    </w:p>
    <w:p>
      <w:pPr>
        <w:pStyle w:val="FirstParagraph"/>
      </w:pPr>
      <w:r>
        <w:t xml:space="preserve">A unique aspect of practicing as a Dentist in France Marseille is the linguistic and cultural diversity of the patient population. This Peer Review Report highlights the dentist's commendable efforts in bridging communication gaps. The practice employs multilingual staff and utilizes translation aids when necessary, ensuring that informed consent is truly informed.</w:t>
      </w:r>
    </w:p>
    <w:p>
      <w:pPr>
        <w:pStyle w:val="BodyText"/>
      </w:pPr>
      <w:r>
        <w:t xml:space="preserve">Patient feedback indicated a high level of satisfaction with the dentist's bedside manner. The dentist was observed to be empathetic, patient, and clear in explaining treatment options and costs. This approach is vital in a city like Marseille, where socioeconomic disparities can impact dental health outcomes. By fostering an environment of trust and understanding, the dentist contributes positively to the oral health of the community.</w:t>
      </w:r>
    </w:p>
    <w:bookmarkEnd w:id="24"/>
    <w:bookmarkStart w:id="25" w:name="administrative-and-legal-compliance"/>
    <w:p>
      <w:pPr>
        <w:pStyle w:val="Heading2"/>
      </w:pPr>
      <w:r>
        <w:t xml:space="preserve">5. Administrative and Legal Compliance</w:t>
      </w:r>
    </w:p>
    <w:p>
      <w:pPr>
        <w:pStyle w:val="FirstParagraph"/>
      </w:pPr>
      <w:r>
        <w:t xml:space="preserve">The administrative aspects of the practice were also scrutinized in this Peer Review Report. The dentist maintains accurate and up-to-date patient records, in compliance with French data protection laws (RGPD). Billing practices were found to be transparent and aligned with the national fee schedule (Nomenclature des Actes de Chirurgie Dentaire).</w:t>
      </w:r>
    </w:p>
    <w:p>
      <w:pPr>
        <w:pStyle w:val="BodyText"/>
      </w:pPr>
      <w:r>
        <w:t xml:space="preserve">The practice holds all necessary licenses and certifications required to operate in France Marseille. Regular continuing education was evident, with the dentist actively participating in professional development courses to stay current with advancements in dental science. This commitment to lifelong learning is a hallmark of a dedicated professional.</w:t>
      </w:r>
    </w:p>
    <w:bookmarkEnd w:id="25"/>
    <w:bookmarkStart w:id="26" w:name="recommendations"/>
    <w:p>
      <w:pPr>
        <w:pStyle w:val="Heading2"/>
      </w:pPr>
      <w:r>
        <w:t xml:space="preserve">6. Recommendations</w:t>
      </w:r>
    </w:p>
    <w:p>
      <w:pPr>
        <w:pStyle w:val="FirstParagraph"/>
      </w:pPr>
      <w:r>
        <w:t xml:space="preserve">While the overall findings of this Peer Review Report are highly positive, a few recommendations are made to further enhance the practice:</w:t>
      </w:r>
    </w:p>
    <w:p>
      <w:pPr>
        <w:numPr>
          <w:ilvl w:val="0"/>
          <w:numId w:val="1001"/>
        </w:numPr>
        <w:pStyle w:val="Compact"/>
      </w:pPr>
      <w:r>
        <w:t xml:space="preserve">Consider expanding the use of digital smile design software to improve patient visualization of aesthetic outcomes.</w:t>
      </w:r>
    </w:p>
    <w:p>
      <w:pPr>
        <w:numPr>
          <w:ilvl w:val="0"/>
          <w:numId w:val="1001"/>
        </w:numPr>
        <w:pStyle w:val="Compact"/>
      </w:pPr>
      <w:r>
        <w:t xml:space="preserve">Implement a more robust patient recall system to improve preventive care adherence among the local population.</w:t>
      </w:r>
    </w:p>
    <w:p>
      <w:pPr>
        <w:numPr>
          <w:ilvl w:val="0"/>
          <w:numId w:val="1001"/>
        </w:numPr>
        <w:pStyle w:val="Compact"/>
      </w:pPr>
      <w:r>
        <w:t xml:space="preserve">Continue to invest in multilingual resources to serve the diverse community of Marseille effectively.</w:t>
      </w:r>
    </w:p>
    <w:bookmarkEnd w:id="26"/>
    <w:bookmarkStart w:id="27" w:name="conclusion"/>
    <w:p>
      <w:pPr>
        <w:pStyle w:val="Heading2"/>
      </w:pPr>
      <w:r>
        <w:t xml:space="preserve">7. Conclusion</w:t>
      </w:r>
    </w:p>
    <w:p>
      <w:pPr>
        <w:pStyle w:val="FirstParagraph"/>
      </w:pPr>
      <w:r>
        <w:t xml:space="preserve">In conclusion, this Peer Review Report affirms that the Dentist under review in France Marseille provides a high standard of care that meets both national and international benchmarks. The practice is characterized by clinical excellence, strict adherence to safety protocols, and a genuine commitment to patient well-being. The dentist's ability to navigate the unique challenges and opportunities of practicing in Marseille is a testament to their professionalism and adaptability. It is the recommendation of this committee that the dentist continues their current practices and implements the suggested improvements to further elevate the quality of care provided to the community.</w:t>
      </w:r>
    </w:p>
    <w:bookmarkEnd w:id="27"/>
    <w:p>
      <w:pPr>
        <w:pStyle w:val="BodyText"/>
      </w:pPr>
      <w:r>
        <w:rPr>
          <w:bCs/>
          <w:b/>
        </w:rPr>
        <w:t xml:space="preserve">Prepared by:</w:t>
      </w:r>
    </w:p>
    <w:p>
      <w:pPr>
        <w:pStyle w:val="BodyText"/>
      </w:pPr>
      <w:r>
        <w:t xml:space="preserve">Dr. Jean-Luc Moreau, DDS, PhD</w:t>
      </w:r>
    </w:p>
    <w:p>
      <w:pPr>
        <w:pStyle w:val="BodyText"/>
      </w:pPr>
      <w:r>
        <w:t xml:space="preserve">Senior Reviewer, Independent Dental Peer Review Committee</w:t>
      </w:r>
    </w:p>
    <w:p>
      <w:pPr>
        <w:pStyle w:val="BodyText"/>
      </w:pPr>
      <w:r>
        <w:rPr>
          <w:bCs/>
          <w:b/>
        </w:rPr>
        <w:t xml:space="preserve">Approved by:</w:t>
      </w:r>
    </w:p>
    <w:p>
      <w:pPr>
        <w:pStyle w:val="BodyText"/>
      </w:pPr>
      <w:r>
        <w:t xml:space="preserve">Marie-Claire Dubois, DDS</w:t>
      </w:r>
    </w:p>
    <w:p>
      <w:pPr>
        <w:pStyle w:val="BodyText"/>
      </w:pPr>
      <w:r>
        <w:t xml:space="preserve">Committee Chair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France Marseille</dc:title>
  <dc:creator/>
  <dc:language>en</dc:language>
  <cp:keywords/>
  <dcterms:created xsi:type="dcterms:W3CDTF">2026-10-10T02:44:25Z</dcterms:created>
  <dcterms:modified xsi:type="dcterms:W3CDTF">2026-10-10T02:44:25Z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