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Practice Standards Assessment</w:t>
      </w:r>
    </w:p>
    <w:p>
      <w:pPr>
        <w:pStyle w:val="BodyText"/>
      </w:pPr>
      <w:r>
        <w:rPr>
          <w:bCs/>
          <w:b/>
        </w:rPr>
        <w:t xml:space="preserve">Location:</w:t>
      </w:r>
      <w:r>
        <w:t xml:space="preserve"> </w:t>
      </w:r>
      <w:r>
        <w:t xml:space="preserve">Nepal Kathmandu</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Kathmandu Dental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proficiency, ethical adherence, and operational standards of a practicing Dentist within the bustling medical landscape of Nepal Kathmandu. The primary objective of this review is to ensure that the dental care provided aligns with the rigorous guidelines set forth by the Nepal Dental Council and international best practices. As the healthcare infrastructure in Kathmandu continues to evolve, maintaining high standards of dental hygiene and treatment is paramount for public health. This document outlines the findings of a comprehensive audit conducted on the specified practitioner, focusing on patient safety, clinical outcomes, and facility management.</w:t>
      </w:r>
    </w:p>
    <w:bookmarkEnd w:id="21"/>
    <w:bookmarkStart w:id="22" w:name="introduction-and-scope"/>
    <w:p>
      <w:pPr>
        <w:pStyle w:val="Heading2"/>
      </w:pPr>
      <w:r>
        <w:t xml:space="preserve">2. Introduction and Scope</w:t>
      </w:r>
    </w:p>
    <w:p>
      <w:pPr>
        <w:pStyle w:val="FirstParagraph"/>
      </w:pPr>
      <w:r>
        <w:t xml:space="preserve">The role of a Dentist in Nepal Kathmandu is increasingly critical due to the rising awareness of oral health among the local population. With a diverse demographic ranging from local residents to expatriates, the demand for high-quality dental services is at an all-time high. This Peer Review Report aims to scrutinize the specific methodologies employed by the reviewed Dentist to ensure they meet the expectations of this dynamic market.</w:t>
      </w:r>
    </w:p>
    <w:p>
      <w:pPr>
        <w:pStyle w:val="BodyText"/>
      </w:pPr>
      <w:r>
        <w:t xml:space="preserve">The scope of this review encompasses a detailed analysis of patient records, direct observation of clinical procedures, assessment of sterilization protocols, and an evaluation of patient feedback mechanisms. The review is conducted in strict accordance with the regulatory frameworks established for medical practitioners in Nepal.</w:t>
      </w:r>
    </w:p>
    <w:bookmarkEnd w:id="22"/>
    <w:bookmarkStart w:id="23" w:name="X1ea50f003d8b917b5063a205fdac07a0636248d"/>
    <w:p>
      <w:pPr>
        <w:pStyle w:val="Heading2"/>
      </w:pPr>
      <w:r>
        <w:t xml:space="preserve">3. Clinical Competency and Treatment Protocols</w:t>
      </w:r>
    </w:p>
    <w:p>
      <w:pPr>
        <w:pStyle w:val="FirstParagraph"/>
      </w:pPr>
      <w:r>
        <w:t xml:space="preserve">The core of this Peer Review Report focuses on the clinical skills of the Dentist. During the observation period, the practitioner demonstrated a high level of proficiency in restorative dentistry, endodontics, and periodontal therapy. The diagnostic approach taken by the Dentist was thorough, utilizing modern radiographic imaging techniques that are becoming standard in leading clinics across Nepal Kathmandu.</w:t>
      </w:r>
    </w:p>
    <w:p>
      <w:pPr>
        <w:pStyle w:val="BodyText"/>
      </w:pPr>
      <w:r>
        <w:t xml:space="preserve">It was noted that the treatment plans were customized to the specific needs of each patient, taking into account both medical history and financial constraints, which is a crucial consideration in the local context. The Dentist exhibited excellent manual dexterity and adherence to aseptic techniques during procedures. Furthermore, the use of contemporary materials and technologies indicates a commitment to staying updated with global advancements in dental science, thereby enhancing the reputation of dental care in Nepal Kathmandu.</w:t>
      </w:r>
    </w:p>
    <w:bookmarkEnd w:id="23"/>
    <w:bookmarkStart w:id="24" w:name="infection-control-and-safety-standards"/>
    <w:p>
      <w:pPr>
        <w:pStyle w:val="Heading2"/>
      </w:pPr>
      <w:r>
        <w:t xml:space="preserve">4. Infection Control and Safety Standards</w:t>
      </w:r>
    </w:p>
    <w:p>
      <w:pPr>
        <w:pStyle w:val="FirstParagraph"/>
      </w:pPr>
      <w:r>
        <w:t xml:space="preserve">Infection control is a non-negotiable aspect of dental practice, particularly in a densely populated urban center like Nepal Kathmandu. This Peer Review Report highlights the stringent measures implemented by the Dentist to prevent cross-contamination. The clinic adheres to strict sterilization protocols for all instruments, utilizing autoclaves and chemical disinfectants as recommended by international health organizations.</w:t>
      </w:r>
    </w:p>
    <w:p>
      <w:pPr>
        <w:pStyle w:val="BodyText"/>
      </w:pPr>
      <w:r>
        <w:t xml:space="preserve">The review team observed that the Dentist and their staff consistently utilize personal protective equipment (PPE), including gloves, masks, and eye protection. Waste management procedures were also found to be compliant with local environmental and health regulations. These practices not only safeguard the patients but also protect the healthcare workers, ensuring a safe environment for all stakeholders involved in the dental care process.</w:t>
      </w:r>
    </w:p>
    <w:bookmarkEnd w:id="24"/>
    <w:bookmarkStart w:id="25" w:name="patient-care-and-ethical-practice"/>
    <w:p>
      <w:pPr>
        <w:pStyle w:val="Heading2"/>
      </w:pPr>
      <w:r>
        <w:t xml:space="preserve">5. Patient Care and Ethical Practice</w:t>
      </w:r>
    </w:p>
    <w:p>
      <w:pPr>
        <w:pStyle w:val="FirstParagraph"/>
      </w:pPr>
      <w:r>
        <w:t xml:space="preserve">A significant portion of this Peer Review Report is dedicated to evaluating the interpersonal skills and ethical conduct of the Dentist. Patient testimonials and direct interactions revealed that the practitioner maintains a compassionate and professional demeanor. The Dentist ensures that informed consent is obtained for all procedures, explaining the risks, benefits, and alternatives in a language that the patient can understand.</w:t>
      </w:r>
    </w:p>
    <w:p>
      <w:pPr>
        <w:pStyle w:val="BodyText"/>
      </w:pPr>
      <w:r>
        <w:t xml:space="preserve">In the context of Nepal Kathmandu, where cultural sensitivity is vital, the Dentist demonstrated a respectful approach towards diverse patient backgrounds. The transparency in billing and treatment costs was also commended, fostering trust between the practitioner and the community. Ethical adherence to the code of conduct prescribed by the Nepal Dental Council was evident throughout the review process.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Dentist under review has demonstrated a commendable level of professional competence and dedication to patient care. The practices observed align well with the evolving standards of dental healthcare in Nepal Kathmandu.</w:t>
      </w:r>
    </w:p>
    <w:p>
      <w:pPr>
        <w:pStyle w:val="BodyText"/>
      </w:pPr>
      <w:r>
        <w:t xml:space="preserve">However, to further enhance the quality of service, it is recommended that the Dentist consider implementing a digital patient record system to improve data management and continuity of care. Additionally, regular continuing education workshops could be beneficial to stay abreast of the latest innovations in dental technology.</w:t>
      </w:r>
    </w:p>
    <w:p>
      <w:pPr>
        <w:pStyle w:val="BodyText"/>
      </w:pPr>
      <w:r>
        <w:t xml:space="preserve">In conclusion, this Peer Review Report affirms that the Dentist is fully capable of providing safe, effective, and ethical dental care. The findings support the continued licensure and practice of the individual, contributing positively to the dental healthcare ecosystem in Nepal Kathmandu.</w:t>
      </w:r>
    </w:p>
    <w:bookmarkEnd w:id="26"/>
    <w:p>
      <w:pPr>
        <w:pStyle w:val="BodyText"/>
      </w:pPr>
      <w:r>
        <w:rPr>
          <w:bCs/>
          <w:b/>
        </w:rPr>
        <w:t xml:space="preserve">Prepared by:</w:t>
      </w:r>
    </w:p>
    <w:p>
      <w:pPr>
        <w:pStyle w:val="BodyText"/>
      </w:pPr>
      <w:r>
        <w:t xml:space="preserve">Dr. Anil Sharma, DDS</w:t>
      </w:r>
    </w:p>
    <w:p>
      <w:pPr>
        <w:pStyle w:val="BodyText"/>
      </w:pPr>
      <w:r>
        <w:t xml:space="preserve">Senior Reviewer, Kathmandu Dental Quality Assurance Committee</w:t>
      </w:r>
    </w:p>
    <w:p>
      <w:pPr>
        <w:pStyle w:val="BodyText"/>
      </w:pPr>
      <w:r>
        <w:br/>
      </w:r>
    </w:p>
    <w:p>
      <w:pPr>
        <w:pStyle w:val="BodyText"/>
      </w:pPr>
      <w:r>
        <w:rPr>
          <w:bCs/>
          <w:b/>
        </w:rPr>
        <w:t xml:space="preserve">Approved by:</w:t>
      </w:r>
    </w:p>
    <w:p>
      <w:pPr>
        <w:pStyle w:val="BodyText"/>
      </w:pPr>
      <w:r>
        <w:t xml:space="preserve">Dr. Sunita Gurung, MD</w:t>
      </w:r>
    </w:p>
    <w:p>
      <w:pPr>
        <w:pStyle w:val="BodyText"/>
      </w:pPr>
      <w:r>
        <w:t xml:space="preserve">Director, Nepal Dental Council Oversight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Nepal Kathmandu</dc:title>
  <dc:creator/>
  <dc:language>en</dc:language>
  <cp:keywords/>
  <dcterms:created xsi:type="dcterms:W3CDTF">2026-10-10T05:09:39Z</dcterms:created>
  <dcterms:modified xsi:type="dcterms:W3CDTF">2026-10-10T05:09:39Z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