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Brazil Brasília (Federal District)</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Council of Nutrition (CRN) - Brasília Chapter</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clinical and professional practices of a licensed Dietitian operating within the jurisdiction of Brazil Brasília. The purpose of this review is to ensure adherence to the ethical and technical standards established by the Brazilian Federal Council of Nutrition (CFN) and the local Regional Council of Nutrition (CRN). Given the unique socio-economic and cultural landscape of Brasília, the capital of Brazil, this review specifically assesses how the Dietitian integrates local dietary habits, public health initiatives, and regulatory requirements into their practice.</w:t>
      </w:r>
    </w:p>
    <w:p>
      <w:pPr>
        <w:pStyle w:val="BodyText"/>
      </w:pPr>
      <w:r>
        <w:t xml:space="preserve">The scope of this Peer Review Report encompasses clinical documentation, patient interaction protocols, nutritional assessment methodologies, and compliance with the specific health regulations of the Federal District. The evaluation aims to verify that the Dietitian provides evidence-based care that is culturally competent and legally sound within the context of Brazil Brasília.</w:t>
      </w:r>
    </w:p>
    <w:bookmarkEnd w:id="21"/>
    <w:bookmarkStart w:id="22" w:name="Xfd6c0bd97f3326077207f184e0151b9cadf8202"/>
    <w:p>
      <w:pPr>
        <w:pStyle w:val="Heading2"/>
      </w:pPr>
      <w:r>
        <w:t xml:space="preserve">2. Regulatory Compliance and Ethical Standards</w:t>
      </w:r>
    </w:p>
    <w:p>
      <w:pPr>
        <w:pStyle w:val="FirstParagraph"/>
      </w:pPr>
      <w:r>
        <w:t xml:space="preserve">A primary focus of this Peer Review Report is the Dietitian's compliance with the Code of Ethics of the Nutritionist in Brazil. The review confirms that the Dietitian maintains an active registration with the CRN in Brasília, ensuring they are authorized to practice within the Federal District. The evaluation of the Dietitian's office records indicates strict adherence to patient confidentiality laws, specifically respecting the General Data Protection Law (LGPD), which is rigorously enforced in Brazil Brasília.</w:t>
      </w:r>
    </w:p>
    <w:p>
      <w:pPr>
        <w:pStyle w:val="BodyText"/>
      </w:pPr>
      <w:r>
        <w:t xml:space="preserve">Furthermore, the Dietitian demonstrates a clear understanding of the legal boundaries of their profession. There is no evidence of practicing outside the scope of nutrition, such as prescribing medications without appropriate collaboration with physicians. The Peer Review Report notes that the Dietitian correctly utilizes the official terminology required by Brazilian health authorities, ensuring that all prescriptions and dietary plans are legally valid and recognizable by insurance providers and public health systems in Brasília.</w:t>
      </w:r>
    </w:p>
    <w:bookmarkEnd w:id="22"/>
    <w:bookmarkStart w:id="23" w:name="X6203b8ccd26bf9f43fb910cdc221bcb44d1bc7a"/>
    <w:p>
      <w:pPr>
        <w:pStyle w:val="Heading2"/>
      </w:pPr>
      <w:r>
        <w:t xml:space="preserve">3. Clinical Competence and Nutritional Assessment</w:t>
      </w:r>
    </w:p>
    <w:p>
      <w:pPr>
        <w:pStyle w:val="FirstParagraph"/>
      </w:pPr>
      <w:r>
        <w:t xml:space="preserve">The clinical competence of the Dietitian was evaluated through a random sampling of patient files. The Peer Review Report highlights the Dietitian's proficiency in conducting comprehensive nutritional assessments. This includes accurate anthropometric measurements, biochemical data interpretation, and clinical history taking. The Dietitian effectively utilizes these data points to formulate individualized dietary plans that address the specific health needs of patients in Brazil Brasília.</w:t>
      </w:r>
    </w:p>
    <w:p>
      <w:pPr>
        <w:pStyle w:val="BodyText"/>
      </w:pPr>
      <w:r>
        <w:t xml:space="preserve">A notable strength identified in this Peer Review Report is the Dietitian's ability to adapt clinical guidelines to the local context. For instance, the Dietitian demonstrates a deep understanding of the prevalence of chronic non-communicable diseases in the Federal District, such as hypertension and type 2 diabetes. The dietary interventions proposed are aligned with the Brazilian Dietary Guidelines, promoting the consumption of minimally processed foods while discouraging ultra-processed items, a key public health priority in Brazil Brasília.</w:t>
      </w:r>
    </w:p>
    <w:bookmarkEnd w:id="23"/>
    <w:bookmarkStart w:id="24" w:name="cultural-competence-and-local-adaptation"/>
    <w:p>
      <w:pPr>
        <w:pStyle w:val="Heading2"/>
      </w:pPr>
      <w:r>
        <w:t xml:space="preserve">4. Cultural Competence and Local Adaptation</w:t>
      </w:r>
    </w:p>
    <w:p>
      <w:pPr>
        <w:pStyle w:val="FirstParagraph"/>
      </w:pPr>
      <w:r>
        <w:t xml:space="preserve">Operating in Brazil Brasília requires a Dietitian to navigate a diverse population that includes federal employees, students, and residents from various regions of Brazil. This Peer Review Report assesses the Dietitian's cultural competence in addressing this diversity. The evaluation reveals that the Dietitian successfully incorporates local food preferences and availability into their practice.</w:t>
      </w:r>
    </w:p>
    <w:p>
      <w:pPr>
        <w:pStyle w:val="BodyText"/>
      </w:pPr>
      <w:r>
        <w:t xml:space="preserve">The Dietitian is commended for creating meal plans that respect the culinary traditions of the Brazilian population while promoting health. For example, the Peer Review Report notes the effective use of regional ingredients available in Brasília markets, such as native fruits and vegetables, to create sustainable and enjoyable dietary changes. This approach enhances patient adherence and reflects a high level of professional sensitivity to the cultural environment of Brazil Brasília.</w:t>
      </w:r>
    </w:p>
    <w:bookmarkEnd w:id="24"/>
    <w:bookmarkStart w:id="25" w:name="documentation-and-record-keeping"/>
    <w:p>
      <w:pPr>
        <w:pStyle w:val="Heading2"/>
      </w:pPr>
      <w:r>
        <w:t xml:space="preserve">5. Documentation and Record Keeping</w:t>
      </w:r>
    </w:p>
    <w:p>
      <w:pPr>
        <w:pStyle w:val="FirstParagraph"/>
      </w:pPr>
      <w:r>
        <w:t xml:space="preserve">Accurate documentation is a critical component of professional practice. This Peer Review Report examines the Dietitian's record-keeping practices. The findings indicate that the Dietitian maintains detailed and organized records for each patient. These records include initial assessments, progress notes, dietary prescriptions, and follow-up evaluations.</w:t>
      </w:r>
    </w:p>
    <w:p>
      <w:pPr>
        <w:pStyle w:val="BodyText"/>
      </w:pPr>
      <w:r>
        <w:t xml:space="preserve">The Peer Review Report confirms that the documentation meets the standards required by the CRN in Brasília. The Dietitian ensures that all records are up-to-date and accessible, facilitating continuity of care. Additionally, the use of digital health records is noted, which aligns with the modernization efforts of the health sector in Brazil Brasília. This digital approach improves efficiency and data security, further demonstrating the Dietitian's commitment to professional excellence.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Dietitian is deemed to be practicing at a high standard of professionalism and clinical competence. The Dietitian's work in Brazil Brasília is characterized by ethical integrity, regulatory compliance, and a patient-centered approach that respects local cultural nuances.</w:t>
      </w:r>
    </w:p>
    <w:p>
      <w:pPr>
        <w:pStyle w:val="BodyText"/>
      </w:pPr>
      <w:r>
        <w:t xml:space="preserve">While the overall performance is satisfactory, this Peer Review Report suggests a few areas for continuous improvement. It is recommended that the Dietitian engage in further continuing education regarding the latest advancements in sports nutrition, given the active lifestyle culture prevalent in Brasília. Additionally, expanding community outreach programs could further enhance the Dietitian's contribution to public health in the Federal District.</w:t>
      </w:r>
    </w:p>
    <w:p>
      <w:pPr>
        <w:pStyle w:val="BodyText"/>
      </w:pPr>
      <w:r>
        <w:t xml:space="preserve">In conclusion, this Peer Review Report affirms that the Dietitian is fully qualified and competent to continue their practice in Brazil Brasília. The evaluation underscores the importance of maintaining high professional standards to ensure the well-being of the population served. The Dietitian's dedication to evidence-based practice and ethical conduct serves as a model for peers in the region.</w:t>
      </w:r>
    </w:p>
    <w:bookmarkEnd w:id="26"/>
    <w:p>
      <w:pPr>
        <w:pStyle w:val="BodyText"/>
      </w:pPr>
      <w:r>
        <w:rPr>
          <w:bCs/>
          <w:b/>
        </w:rPr>
        <w:t xml:space="preserve">Reviewed by:</w:t>
      </w:r>
    </w:p>
    <w:p>
      <w:pPr>
        <w:pStyle w:val="BodyText"/>
      </w:pPr>
      <w:r>
        <w:t xml:space="preserve">Dr. Maria Silva, PhD in Nutrition</w:t>
      </w:r>
    </w:p>
    <w:p>
      <w:pPr>
        <w:pStyle w:val="BodyText"/>
      </w:pPr>
      <w:r>
        <w:t xml:space="preserve">Senior Reviewer, Regional Council of Nutrition (CRN)</w:t>
      </w:r>
    </w:p>
    <w:p>
      <w:pPr>
        <w:pStyle w:val="BodyText"/>
      </w:pPr>
      <w:r>
        <w:t xml:space="preserve">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Brazil Brasília</dc:title>
  <dc:creator/>
  <dc:language>en</dc:language>
  <cp:keywords/>
  <dcterms:created xsi:type="dcterms:W3CDTF">2026-10-10T03:54:33Z</dcterms:created>
  <dcterms:modified xsi:type="dcterms:W3CDTF">2026-10-10T03:54:33Z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