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Dietitian</w:t>
      </w:r>
      <w:r>
        <w:t xml:space="preserve"> </w:t>
      </w:r>
      <w:r>
        <w:t xml:space="preserve">Practice</w:t>
      </w:r>
      <w:r>
        <w:t xml:space="preserve"> </w:t>
      </w:r>
      <w:r>
        <w:t xml:space="preserve">in</w:t>
      </w:r>
      <w:r>
        <w:t xml:space="preserve"> </w:t>
      </w:r>
      <w:r>
        <w:t xml:space="preserve">Valencia,</w:t>
      </w:r>
      <w:r>
        <w:t xml:space="preserve"> </w:t>
      </w:r>
      <w:r>
        <w:t xml:space="preserve">Spain</w:t>
      </w:r>
    </w:p>
    <w:bookmarkStart w:id="27" w:name="X848c84a257dbb25aaaa717aa052ae49845e26dc"/>
    <w:p>
      <w:pPr>
        <w:pStyle w:val="Heading1"/>
      </w:pPr>
      <w:r>
        <w:t xml:space="preserve">Peer Review Report: Professional Practice of a Dietitian in Valencia, Spain</w:t>
      </w:r>
    </w:p>
    <w:p>
      <w:pPr>
        <w:pStyle w:val="FirstParagraph"/>
      </w:pPr>
      <w:r>
        <w:rPr>
          <w:bCs/>
          <w:b/>
        </w:rPr>
        <w:t xml:space="preserve">Date of Report:</w:t>
      </w:r>
      <w:r>
        <w:t xml:space="preserve"> </w:t>
      </w:r>
      <w:r>
        <w:t xml:space="preserve">October 24, 2023</w:t>
      </w:r>
    </w:p>
    <w:p>
      <w:pPr>
        <w:pStyle w:val="BodyText"/>
      </w:pPr>
      <w:r>
        <w:rPr>
          <w:bCs/>
          <w:b/>
        </w:rPr>
        <w:t xml:space="preserve">Location of Practice:</w:t>
      </w:r>
      <w:r>
        <w:t xml:space="preserve"> </w:t>
      </w:r>
      <w:r>
        <w:t xml:space="preserve">Valencia, Spain</w:t>
      </w:r>
    </w:p>
    <w:p>
      <w:pPr>
        <w:pStyle w:val="BodyText"/>
      </w:pPr>
      <w:r>
        <w:rPr>
          <w:bCs/>
          <w:b/>
        </w:rPr>
        <w:t xml:space="preserve">Subject:</w:t>
      </w:r>
      <w:r>
        <w:t xml:space="preserve"> </w:t>
      </w:r>
      <w:r>
        <w:t xml:space="preserve">Clinical Nutrition and Dietetics Practice</w:t>
      </w:r>
    </w:p>
    <w:p>
      <w:pPr>
        <w:pStyle w:val="BodyText"/>
      </w:pPr>
      <w:r>
        <w:rPr>
          <w:bCs/>
          <w:b/>
        </w:rPr>
        <w:t xml:space="preserve">Reviewer Role:</w:t>
      </w:r>
      <w:r>
        <w:t xml:space="preserve"> </w:t>
      </w:r>
      <w:r>
        <w:t xml:space="preserve">Senior Peer Reviewer, Regional Dietetics Board</w:t>
      </w:r>
    </w:p>
    <w:p>
      <w:pPr>
        <w:pStyle w:val="BodyText"/>
      </w:pPr>
      <w:r>
        <w:rPr>
          <w:bCs/>
          <w:b/>
        </w:rPr>
        <w:t xml:space="preserve">Purpose:</w:t>
      </w:r>
      <w:r>
        <w:t xml:space="preserve"> </w:t>
      </w:r>
      <w:r>
        <w:t xml:space="preserve">Evaluation of clinical competence, regulatory compliance, and cultural adaptation in nutritional counseling.</w:t>
      </w:r>
    </w:p>
    <w:bookmarkStart w:id="20" w:name="introduction-and-scope"/>
    <w:p>
      <w:pPr>
        <w:pStyle w:val="Heading2"/>
      </w:pPr>
      <w:r>
        <w:t xml:space="preserve">1. Introduction and Scope</w:t>
      </w:r>
    </w:p>
    <w:p>
      <w:pPr>
        <w:pStyle w:val="FirstParagraph"/>
      </w:pPr>
      <w:r>
        <w:t xml:space="preserve">This Peer Review Report serves as a formal evaluation of the professional activities conducted by a registered Dietitian operating within the autonomous community of Valencia, Spain. The primary objective of this review is to assess the quality of care provided to patients, ensuring alignment with both national Spanish health regulations and the specific cultural dietary landscape of the Valencian region.</w:t>
      </w:r>
    </w:p>
    <w:p>
      <w:pPr>
        <w:pStyle w:val="BodyText"/>
      </w:pPr>
      <w:r>
        <w:t xml:space="preserve">The scope of this review encompasses clinical case management, adherence to the Mediterranean dietary guidelines, patient communication strategies, and compliance with the legal framework governing health professionals in Spain. Given the unique position of Valencia as a hub for agricultural produce and traditional gastronomy, the Dietitian’s ability to integrate local food systems into therapeutic plans is a critical metric of success.</w:t>
      </w:r>
    </w:p>
    <w:bookmarkEnd w:id="20"/>
    <w:bookmarkStart w:id="21" w:name="X8643c130920d25abe294435a3c5001d6cfcba74"/>
    <w:p>
      <w:pPr>
        <w:pStyle w:val="Heading2"/>
      </w:pPr>
      <w:r>
        <w:t xml:space="preserve">2. Regulatory Compliance and Professional Standards</w:t>
      </w:r>
    </w:p>
    <w:p>
      <w:pPr>
        <w:pStyle w:val="FirstParagraph"/>
      </w:pPr>
      <w:r>
        <w:t xml:space="preserve">The first area of assessment focuses on the Dietitian’s adherence to the legal requirements set forth by the Spanish Ministry of Health and the General Council of Nutritionists of Spain. The review confirms that the subject holds a valid license to practice and is registered with the appropriate professional college in Valencia.</w:t>
      </w:r>
    </w:p>
    <w:p>
      <w:pPr>
        <w:pStyle w:val="BodyText"/>
      </w:pPr>
      <w:r>
        <w:t xml:space="preserve">Furthermore, the practice demonstrates strict compliance with data protection laws, specifically the General Data Protection Regulation (GDPR) as implemented in Spain. Patient records are maintained with the highest level of confidentiality, and informed consent procedures are robust. The facility meets all hygiene and safety standards mandated by the Valencian Health Authority, ensuring a safe environment for clinical consultations.</w:t>
      </w:r>
    </w:p>
    <w:bookmarkEnd w:id="21"/>
    <w:bookmarkStart w:id="22" w:name="X6203b8ccd26bf9f43fb910cdc221bcb44d1bc7a"/>
    <w:p>
      <w:pPr>
        <w:pStyle w:val="Heading2"/>
      </w:pPr>
      <w:r>
        <w:t xml:space="preserve">3. Clinical Competence and Nutritional Assessment</w:t>
      </w:r>
    </w:p>
    <w:p>
      <w:pPr>
        <w:pStyle w:val="FirstParagraph"/>
      </w:pPr>
      <w:r>
        <w:t xml:space="preserve">The core of this Peer Review Report evaluates the clinical methodology employed by the Dietitian. The assessment process is thorough, utilizing standardized tools for anthropometric measurements, biochemical analysis interpretation, and dietary history collection. The Dietitian demonstrates a high level of proficiency in diagnosing nutritional deficiencies and managing chronic conditions such as diabetes, hypertension, and obesity.</w:t>
      </w:r>
    </w:p>
    <w:p>
      <w:pPr>
        <w:pStyle w:val="BodyText"/>
      </w:pPr>
      <w:r>
        <w:t xml:space="preserve">A notable strength observed is the personalized approach to treatment plans. Rather than applying generic protocols, the Dietitian tailors interventions based on the individual patient’s metabolic needs, lifestyle constraints, and medical history. This level of customization is essential for long-term patient adherence and positive health outcomes.</w:t>
      </w:r>
    </w:p>
    <w:bookmarkEnd w:id="22"/>
    <w:bookmarkStart w:id="23" w:name="X6ef99b1166e3995caf1fb816701a95a8800fb23"/>
    <w:p>
      <w:pPr>
        <w:pStyle w:val="Heading2"/>
      </w:pPr>
      <w:r>
        <w:t xml:space="preserve">4. Cultural Adaptation: The Valencian Context</w:t>
      </w:r>
    </w:p>
    <w:p>
      <w:pPr>
        <w:pStyle w:val="FirstParagraph"/>
      </w:pPr>
      <w:r>
        <w:t xml:space="preserve">One of the most significant aspects of this review is the evaluation of how the Dietitian integrates the local culture of Valencia into nutritional counseling. Valencia is renowned for its rich culinary heritage, including staples such as rice, olive oil, fresh seafood, and seasonal vegetables. A competent Dietitian in this region must navigate these traditions effectively.</w:t>
      </w:r>
    </w:p>
    <w:p>
      <w:pPr>
        <w:pStyle w:val="BodyText"/>
      </w:pPr>
      <w:r>
        <w:t xml:space="preserve">The review finds that the subject excels in this area. Instead of discouraging traditional foods, the Dietitian educates patients on how to modify classic Valencian dishes to meet therapeutic goals. For example, strategies are provided to prepare healthier versions of paella or to utilize local legumes and citrus fruits to enhance nutrient density. This culturally sensitive approach fosters trust and ensures that dietary recommendations are realistic and sustainable for the local population.</w:t>
      </w:r>
    </w:p>
    <w:bookmarkEnd w:id="23"/>
    <w:bookmarkStart w:id="24" w:name="patient-communication-and-education"/>
    <w:p>
      <w:pPr>
        <w:pStyle w:val="Heading2"/>
      </w:pPr>
      <w:r>
        <w:t xml:space="preserve">5. Patient Communication and Education</w:t>
      </w:r>
    </w:p>
    <w:p>
      <w:pPr>
        <w:pStyle w:val="FirstParagraph"/>
      </w:pPr>
      <w:r>
        <w:t xml:space="preserve">Effective communication is paramount in dietetics. The Peer Review Report highlights the Dietitian’s ability to explain complex nutritional concepts in clear, accessible language. The use of visual aids and written materials in Spanish ensures that patients fully understand their treatment plans.</w:t>
      </w:r>
    </w:p>
    <w:p>
      <w:pPr>
        <w:pStyle w:val="BodyText"/>
      </w:pPr>
      <w:r>
        <w:t xml:space="preserve">Moreover, the Dietitian demonstrates strong interpersonal skills, showing empathy and active listening during consultations. This rapport is crucial for motivating patients to make lasting lifestyle changes. The review also notes the implementation of follow-up mechanisms to monitor progress and adjust plans as necessary, which is a best practice in clinical nutrition.</w:t>
      </w:r>
    </w:p>
    <w:bookmarkEnd w:id="24"/>
    <w:bookmarkStart w:id="25" w:name="areas-for-improvement"/>
    <w:p>
      <w:pPr>
        <w:pStyle w:val="Heading2"/>
      </w:pPr>
      <w:r>
        <w:t xml:space="preserve">6. Areas for Improvement</w:t>
      </w:r>
    </w:p>
    <w:p>
      <w:pPr>
        <w:pStyle w:val="FirstParagraph"/>
      </w:pPr>
      <w:r>
        <w:t xml:space="preserve">While the overall performance is exemplary, the review identifies minor areas for enhancement. It is recommended that the Dietitian further integrate digital health tools, such as mobile applications for food tracking, to support younger demographics. Additionally, expanding knowledge on emerging research regarding functional foods specific to the Mediterranean diet could further enrich the clinical offerings.</w:t>
      </w:r>
    </w:p>
    <w:bookmarkEnd w:id="25"/>
    <w:bookmarkStart w:id="26" w:name="conclusion"/>
    <w:p>
      <w:pPr>
        <w:pStyle w:val="Heading2"/>
      </w:pPr>
      <w:r>
        <w:t xml:space="preserve">7. Conclusion</w:t>
      </w:r>
    </w:p>
    <w:p>
      <w:pPr>
        <w:pStyle w:val="FirstParagraph"/>
      </w:pPr>
      <w:r>
        <w:t xml:space="preserve">In conclusion, this Peer Review Report affirms that the Dietitian in question provides a high standard of care within the Valencia region. The practice is characterized by clinical excellence, regulatory compliance, and a deep respect for the local culinary culture. The subject’s ability to bridge the gap between scientific nutrition and traditional Valencian eating habits makes them a valuable asset to the healthcare community in Spain.</w:t>
      </w:r>
    </w:p>
    <w:p>
      <w:pPr>
        <w:pStyle w:val="BodyText"/>
      </w:pPr>
      <w:r>
        <w:t xml:space="preserve">The review recommends continued professional development and full endorsement of the current practice standards.</w:t>
      </w:r>
    </w:p>
    <w:bookmarkEnd w:id="26"/>
    <w:p>
      <w:pPr>
        <w:pStyle w:val="BodyText"/>
      </w:pPr>
      <w:r>
        <w:rPr>
          <w:bCs/>
          <w:b/>
        </w:rPr>
        <w:t xml:space="preserve">Reviewed by:</w:t>
      </w:r>
      <w:r>
        <w:t xml:space="preserve"> </w:t>
      </w:r>
      <w:r>
        <w:t xml:space="preserve">[Reviewer Name]</w:t>
      </w:r>
    </w:p>
    <w:p>
      <w:pPr>
        <w:pStyle w:val="BodyText"/>
      </w:pPr>
      <w:r>
        <w:rPr>
          <w:bCs/>
          <w:b/>
        </w:rPr>
        <w:t xml:space="preserve">Title:</w:t>
      </w:r>
      <w:r>
        <w:t xml:space="preserve"> </w:t>
      </w:r>
      <w:r>
        <w:t xml:space="preserve">Senior Peer Reviewer</w:t>
      </w:r>
    </w:p>
    <w:p>
      <w:pPr>
        <w:pStyle w:val="BodyText"/>
      </w:pPr>
      <w:r>
        <w:rPr>
          <w:bCs/>
          <w:b/>
        </w:rPr>
        <w:t xml:space="preserve">Organization:</w:t>
      </w:r>
      <w:r>
        <w:t xml:space="preserve"> </w:t>
      </w:r>
      <w:r>
        <w:t xml:space="preserve">Regional Dietetics Board, Valencia</w:t>
      </w:r>
    </w:p>
    <w:p>
      <w:pPr>
        <w:pStyle w:val="BodyText"/>
      </w:pPr>
      <w:r>
        <w:rPr>
          <w:bCs/>
          <w:b/>
        </w:rPr>
        <w:t xml:space="preserve">Date:</w:t>
      </w:r>
      <w:r>
        <w:t xml:space="preserve"> </w:t>
      </w:r>
      <w:r>
        <w:t xml:space="preserve">October 24, 2023</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Dietitian Practice in Valencia, Spain</dc:title>
  <dc:creator/>
  <dc:language>en</dc:language>
  <cp:keywords/>
  <dcterms:created xsi:type="dcterms:W3CDTF">2026-10-10T03:50:09Z</dcterms:created>
  <dcterms:modified xsi:type="dcterms:W3CDTF">2026-10-10T03:50:09Z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