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Diplomat initiative within the context of Belgium Brussels. The review assesses the operational effectiveness, strategic alignment, and impact of the Diplomat program on local and international stakeholders. The findings indicate that the Diplomat initiative has made significant strides in fostering diplomatic relations and enhancing community engagement in Belgium Brussels. However, there are areas for improvement, particularly in resource allocation and stakeholder communication.</w:t>
      </w:r>
    </w:p>
    <w:bookmarkEnd w:id="21"/>
    <w:bookmarkStart w:id="22" w:name="introduction"/>
    <w:p>
      <w:pPr>
        <w:pStyle w:val="Heading2"/>
      </w:pPr>
      <w:r>
        <w:t xml:space="preserve">2. Introduction</w:t>
      </w:r>
    </w:p>
    <w:p>
      <w:pPr>
        <w:pStyle w:val="FirstParagraph"/>
      </w:pPr>
      <w:r>
        <w:t xml:space="preserve">The Diplomat program in Belgium Brussels aims to strengthen diplomatic ties, promote cultural exchange, and support international cooperation. As a key hub for European diplomacy, Belgium Brussels serves as an ideal location for such initiatives. This Peer Review Report evaluates the program's performance against its stated objectives, considering the unique political, cultural, and social landscape of Belgium Brussels.</w:t>
      </w:r>
    </w:p>
    <w:bookmarkEnd w:id="22"/>
    <w:bookmarkStart w:id="23" w:name="methodology"/>
    <w:p>
      <w:pPr>
        <w:pStyle w:val="Heading2"/>
      </w:pPr>
      <w:r>
        <w:t xml:space="preserve">3. Methodology</w:t>
      </w:r>
    </w:p>
    <w:p>
      <w:pPr>
        <w:pStyle w:val="FirstParagraph"/>
      </w:pPr>
      <w:r>
        <w:t xml:space="preserve">The review process involved a multi-faceted approach, including:</w:t>
      </w:r>
    </w:p>
    <w:p>
      <w:pPr>
        <w:numPr>
          <w:ilvl w:val="0"/>
          <w:numId w:val="1001"/>
        </w:numPr>
        <w:pStyle w:val="Compact"/>
      </w:pPr>
      <w:r>
        <w:t xml:space="preserve">Document analysis of program reports and strategic plans.</w:t>
      </w:r>
    </w:p>
    <w:p>
      <w:pPr>
        <w:numPr>
          <w:ilvl w:val="0"/>
          <w:numId w:val="1001"/>
        </w:numPr>
        <w:pStyle w:val="Compact"/>
      </w:pPr>
      <w:r>
        <w:t xml:space="preserve">Interviews with key stakeholders, including diplomats, local officials, and community representatives.</w:t>
      </w:r>
    </w:p>
    <w:p>
      <w:pPr>
        <w:numPr>
          <w:ilvl w:val="0"/>
          <w:numId w:val="1001"/>
        </w:numPr>
        <w:pStyle w:val="Compact"/>
      </w:pPr>
      <w:r>
        <w:t xml:space="preserve">Surveys distributed to participants and beneficiaries of the Diplomat program.</w:t>
      </w:r>
    </w:p>
    <w:p>
      <w:pPr>
        <w:numPr>
          <w:ilvl w:val="0"/>
          <w:numId w:val="1001"/>
        </w:numPr>
        <w:pStyle w:val="Compact"/>
      </w:pPr>
      <w:r>
        <w:t xml:space="preserve">On-site observations in Belgium Brussels to assess program implementation.</w:t>
      </w:r>
    </w:p>
    <w:p>
      <w:pPr>
        <w:pStyle w:val="FirstParagraph"/>
      </w:pPr>
      <w:r>
        <w:t xml:space="preserve">This methodology ensures a thorough and balanced evaluation of the Diplomat initiative's impact and effectiveness.</w:t>
      </w:r>
    </w:p>
    <w:bookmarkEnd w:id="23"/>
    <w:bookmarkStart w:id="28" w:name="findings"/>
    <w:p>
      <w:pPr>
        <w:pStyle w:val="Heading2"/>
      </w:pPr>
      <w:r>
        <w:t xml:space="preserve">4. Findings</w:t>
      </w:r>
    </w:p>
    <w:bookmarkStart w:id="24" w:name="strategic-alignment"/>
    <w:p>
      <w:pPr>
        <w:pStyle w:val="Heading3"/>
      </w:pPr>
      <w:r>
        <w:t xml:space="preserve">4.1 Strategic Alignment</w:t>
      </w:r>
    </w:p>
    <w:p>
      <w:pPr>
        <w:pStyle w:val="FirstParagraph"/>
      </w:pPr>
      <w:r>
        <w:t xml:space="preserve">The Diplomat program aligns well with the broader diplomatic goals of Belgium Brussels. It supports the city's role as a center for international dialogue and cooperation. The program's focus on cultural exchange and diplomatic engagement resonates with the diverse population of Belgium Brussels.</w:t>
      </w:r>
    </w:p>
    <w:bookmarkEnd w:id="24"/>
    <w:bookmarkStart w:id="25" w:name="operational-effectiveness"/>
    <w:p>
      <w:pPr>
        <w:pStyle w:val="Heading3"/>
      </w:pPr>
      <w:r>
        <w:t xml:space="preserve">4.2 Operational Effectiveness</w:t>
      </w:r>
    </w:p>
    <w:p>
      <w:pPr>
        <w:pStyle w:val="FirstParagraph"/>
      </w:pPr>
      <w:r>
        <w:t xml:space="preserve">Operationally, the Diplomat program has demonstrated efficiency in organizing events and facilitating diplomatic interactions. However, challenges remain in coordinating with multiple stakeholders and managing resources effectively. The complexity of Belgium Brussels' diplomatic environment requires robust coordination mechanisms.</w:t>
      </w:r>
    </w:p>
    <w:bookmarkEnd w:id="25"/>
    <w:bookmarkStart w:id="26" w:name="stakeholder-engagement"/>
    <w:p>
      <w:pPr>
        <w:pStyle w:val="Heading3"/>
      </w:pPr>
      <w:r>
        <w:t xml:space="preserve">4.3 Stakeholder Engagement</w:t>
      </w:r>
    </w:p>
    <w:p>
      <w:pPr>
        <w:pStyle w:val="FirstParagraph"/>
      </w:pPr>
      <w:r>
        <w:t xml:space="preserve">Stakeholder engagement is a strength of the Diplomat program. Local communities, international organizations, and government bodies have been actively involved. Nevertheless, there is room for improvement in ensuring inclusive participation and addressing the needs of underrepresented groups in Belgium Brussels.</w:t>
      </w:r>
    </w:p>
    <w:bookmarkEnd w:id="26"/>
    <w:bookmarkStart w:id="27" w:name="impact-and-outcomes"/>
    <w:p>
      <w:pPr>
        <w:pStyle w:val="Heading3"/>
      </w:pPr>
      <w:r>
        <w:t xml:space="preserve">4.4 Impact and Outcomes</w:t>
      </w:r>
    </w:p>
    <w:p>
      <w:pPr>
        <w:pStyle w:val="FirstParagraph"/>
      </w:pPr>
      <w:r>
        <w:t xml:space="preserve">The Diplomat program has positively impacted diplomatic relations and cultural understanding in Belgium Brussels. Participants report increased awareness and appreciation of diverse cultures. However, long-term outcomes and sustainability need further monitoring and evaluation.</w:t>
      </w:r>
    </w:p>
    <w:bookmarkEnd w:id="27"/>
    <w:bookmarkEnd w:id="28"/>
    <w:bookmarkStart w:id="29" w:name="recommendations"/>
    <w:p>
      <w:pPr>
        <w:pStyle w:val="Heading2"/>
      </w:pPr>
      <w:r>
        <w:t xml:space="preserve">5. Recommendations</w:t>
      </w:r>
    </w:p>
    <w:p>
      <w:pPr>
        <w:pStyle w:val="FirstParagraph"/>
      </w:pPr>
      <w:r>
        <w:t xml:space="preserve">Based on the findings, the following recommendations are proposed to enhance the Diplomat program in Belgium Brussels:</w:t>
      </w:r>
    </w:p>
    <w:p>
      <w:pPr>
        <w:numPr>
          <w:ilvl w:val="0"/>
          <w:numId w:val="1002"/>
        </w:numPr>
        <w:pStyle w:val="Compact"/>
      </w:pPr>
      <w:r>
        <w:rPr>
          <w:bCs/>
          <w:b/>
        </w:rPr>
        <w:t xml:space="preserve">Enhance Coordination:</w:t>
      </w:r>
      <w:r>
        <w:t xml:space="preserve"> </w:t>
      </w:r>
      <w:r>
        <w:t xml:space="preserve">Establish a centralized coordination body to streamline operations and improve communication among stakeholders.</w:t>
      </w:r>
    </w:p>
    <w:p>
      <w:pPr>
        <w:numPr>
          <w:ilvl w:val="0"/>
          <w:numId w:val="1002"/>
        </w:numPr>
        <w:pStyle w:val="Compact"/>
      </w:pPr>
      <w:r>
        <w:rPr>
          <w:bCs/>
          <w:b/>
        </w:rPr>
        <w:t xml:space="preserve">Increase Inclusivity:</w:t>
      </w:r>
      <w:r>
        <w:t xml:space="preserve"> </w:t>
      </w:r>
      <w:r>
        <w:t xml:space="preserve">Develop strategies to engage underrepresented communities and ensure diverse participation.</w:t>
      </w:r>
    </w:p>
    <w:p>
      <w:pPr>
        <w:numPr>
          <w:ilvl w:val="0"/>
          <w:numId w:val="1002"/>
        </w:numPr>
        <w:pStyle w:val="Compact"/>
      </w:pPr>
      <w:r>
        <w:rPr>
          <w:bCs/>
          <w:b/>
        </w:rPr>
        <w:t xml:space="preserve">Resource Optimization:</w:t>
      </w:r>
      <w:r>
        <w:t xml:space="preserve"> </w:t>
      </w:r>
      <w:r>
        <w:t xml:space="preserve">Conduct a thorough review of resource allocation to ensure efficient use of funds and personnel.</w:t>
      </w:r>
    </w:p>
    <w:p>
      <w:pPr>
        <w:numPr>
          <w:ilvl w:val="0"/>
          <w:numId w:val="1002"/>
        </w:numPr>
        <w:pStyle w:val="Compact"/>
      </w:pPr>
      <w:r>
        <w:rPr>
          <w:bCs/>
          <w:b/>
        </w:rPr>
        <w:t xml:space="preserve">Long-term Evaluation:</w:t>
      </w:r>
      <w:r>
        <w:t xml:space="preserve"> </w:t>
      </w:r>
      <w:r>
        <w:t xml:space="preserve">Implement a robust monitoring and evaluation framework to assess long-term impacts and sustainability.</w:t>
      </w:r>
    </w:p>
    <w:p>
      <w:pPr>
        <w:numPr>
          <w:ilvl w:val="0"/>
          <w:numId w:val="1002"/>
        </w:numPr>
        <w:pStyle w:val="Compact"/>
      </w:pPr>
      <w:r>
        <w:rPr>
          <w:bCs/>
          <w:b/>
        </w:rPr>
        <w:t xml:space="preserve">Strengthen Partnerships:</w:t>
      </w:r>
      <w:r>
        <w:t xml:space="preserve"> </w:t>
      </w:r>
      <w:r>
        <w:t xml:space="preserve">Foster stronger partnerships with local and international organizations to amplify the program's reach and impact.</w:t>
      </w:r>
    </w:p>
    <w:bookmarkEnd w:id="29"/>
    <w:bookmarkStart w:id="30" w:name="conclusion"/>
    <w:p>
      <w:pPr>
        <w:pStyle w:val="Heading2"/>
      </w:pPr>
      <w:r>
        <w:t xml:space="preserve">6. Conclusion</w:t>
      </w:r>
    </w:p>
    <w:p>
      <w:pPr>
        <w:pStyle w:val="FirstParagraph"/>
      </w:pPr>
      <w:r>
        <w:t xml:space="preserve">The Diplomat program in Belgium Brussels has made significant contributions to diplomatic engagement and cultural exchange. While there are areas for improvement, the program's overall impact is positive. By implementing the recommended strategies, the Diplomat initiative can further enhance its effectiveness and continue to serve as a vital component of Belgium Brussels' diplomatic landscape.</w:t>
      </w:r>
    </w:p>
    <w:bookmarkEnd w:id="30"/>
    <w:bookmarkStart w:id="34" w:name="appendices"/>
    <w:p>
      <w:pPr>
        <w:pStyle w:val="Heading2"/>
      </w:pPr>
      <w:r>
        <w:t xml:space="preserve">7. Appendices</w:t>
      </w:r>
    </w:p>
    <w:bookmarkStart w:id="31" w:name="Xd47db73d8f90567f7e9704200123f2646a044cc"/>
    <w:p>
      <w:pPr>
        <w:pStyle w:val="Heading3"/>
      </w:pPr>
      <w:r>
        <w:t xml:space="preserve">Appendix A: Stakeholder Interview Summaries</w:t>
      </w:r>
    </w:p>
    <w:p>
      <w:pPr>
        <w:pStyle w:val="FirstParagraph"/>
      </w:pPr>
      <w:r>
        <w:t xml:space="preserve">Detailed summaries of interviews conducted with key stakeholders are available upon request.</w:t>
      </w:r>
    </w:p>
    <w:bookmarkEnd w:id="31"/>
    <w:bookmarkStart w:id="32" w:name="appendix-b-survey-results"/>
    <w:p>
      <w:pPr>
        <w:pStyle w:val="Heading3"/>
      </w:pPr>
      <w:r>
        <w:t xml:space="preserve">Appendix B: Survey Results</w:t>
      </w:r>
    </w:p>
    <w:p>
      <w:pPr>
        <w:pStyle w:val="FirstParagraph"/>
      </w:pPr>
      <w:r>
        <w:t xml:space="preserve">Comprehensive survey results and analysis are included in the supplementary materials.</w:t>
      </w:r>
    </w:p>
    <w:bookmarkEnd w:id="32"/>
    <w:bookmarkStart w:id="33" w:name="appendix-c-on-site-observation-reports"/>
    <w:p>
      <w:pPr>
        <w:pStyle w:val="Heading3"/>
      </w:pPr>
      <w:r>
        <w:t xml:space="preserve">Appendix C: On-site Observation Reports</w:t>
      </w:r>
    </w:p>
    <w:p>
      <w:pPr>
        <w:pStyle w:val="FirstParagraph"/>
      </w:pPr>
      <w:r>
        <w:t xml:space="preserve">Reports from on-site observations in Belgium Brussels are documented in the appendix.</w:t>
      </w:r>
    </w:p>
    <w:bookmarkEnd w:id="33"/>
    <w:bookmarkEnd w:id="34"/>
    <w:bookmarkStart w:id="35" w:name="references"/>
    <w:p>
      <w:pPr>
        <w:pStyle w:val="Heading2"/>
      </w:pPr>
      <w:r>
        <w:t xml:space="preserve">8. References</w:t>
      </w:r>
    </w:p>
    <w:p>
      <w:pPr>
        <w:numPr>
          <w:ilvl w:val="0"/>
          <w:numId w:val="1003"/>
        </w:numPr>
        <w:pStyle w:val="Compact"/>
      </w:pPr>
      <w:r>
        <w:t xml:space="preserve">Diplomat Program Strategic Plan, 2020-2025.</w:t>
      </w:r>
    </w:p>
    <w:p>
      <w:pPr>
        <w:numPr>
          <w:ilvl w:val="0"/>
          <w:numId w:val="1003"/>
        </w:numPr>
        <w:pStyle w:val="Compact"/>
      </w:pPr>
      <w:r>
        <w:t xml:space="preserve">Belgium Brussels Diplomatic Relations Report, 2022.</w:t>
      </w:r>
    </w:p>
    <w:p>
      <w:pPr>
        <w:numPr>
          <w:ilvl w:val="0"/>
          <w:numId w:val="1003"/>
        </w:numPr>
        <w:pStyle w:val="Compact"/>
      </w:pPr>
      <w:r>
        <w:t xml:space="preserve">Stakeholder Engagement Guidelines, International Diplomatic Council.</w:t>
      </w:r>
    </w:p>
    <w:p>
      <w:pPr>
        <w:numPr>
          <w:ilvl w:val="0"/>
          <w:numId w:val="1003"/>
        </w:numPr>
        <w:pStyle w:val="Compact"/>
      </w:pPr>
      <w:r>
        <w:t xml:space="preserve">Cultural Exchange Impact Study, European Union, 2021.</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Belgium Brussels</dc:title>
  <dc:creator/>
  <dc:language>en</dc:language>
  <cp:keywords/>
  <dcterms:created xsi:type="dcterms:W3CDTF">2026-10-10T02:03:15Z</dcterms:created>
  <dcterms:modified xsi:type="dcterms:W3CDTF">2026-10-10T02:03:15Z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