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evaluates the performance, impact, and overall effectiveness of Diplomat in the context of Brazil São Paulo. The purpose of this review is to provide a comprehensive assessment of Diplomat's contributions, strategies, and outcomes within this specific region. The report is structured to address key areas of interest, including operational efficiency, stakeholder engagement, cultural adaptation, and future recommendations.</w:t>
      </w:r>
    </w:p>
    <w:bookmarkEnd w:id="21"/>
    <w:bookmarkStart w:id="22" w:name="background"/>
    <w:p>
      <w:pPr>
        <w:pStyle w:val="Heading2"/>
      </w:pPr>
      <w:r>
        <w:t xml:space="preserve">2. Background</w:t>
      </w:r>
    </w:p>
    <w:p>
      <w:pPr>
        <w:pStyle w:val="FirstParagraph"/>
      </w:pPr>
      <w:r>
        <w:t xml:space="preserve">Diplomat has been actively involved in various initiatives in Brazil São Paulo, focusing on fostering international relations, promoting economic development, and enhancing cultural exchange. São Paulo, as one of the most dynamic cities in Latin America, presents unique opportunities and challenges for Diplomat's operations. This report aims to assess how well Diplomat has navigated these complexities and contributed to the region's growth.</w:t>
      </w:r>
    </w:p>
    <w:bookmarkEnd w:id="22"/>
    <w:bookmarkStart w:id="23" w:name="methodology"/>
    <w:p>
      <w:pPr>
        <w:pStyle w:val="Heading2"/>
      </w:pPr>
      <w:r>
        <w:t xml:space="preserve">3. Methodology</w:t>
      </w:r>
    </w:p>
    <w:p>
      <w:pPr>
        <w:pStyle w:val="FirstParagraph"/>
      </w:pPr>
      <w:r>
        <w:t xml:space="preserve">The Peer Review Report was conducted through a combination of qualitative and quantitative methods. Data was collected from interviews with key stakeholders, analysis of performance metrics, and review of relevant documentation. The review process adhered to established standards to ensure objectivity and accuracy.</w:t>
      </w:r>
    </w:p>
    <w:bookmarkEnd w:id="23"/>
    <w:bookmarkStart w:id="28" w:name="key-findings"/>
    <w:p>
      <w:pPr>
        <w:pStyle w:val="Heading2"/>
      </w:pPr>
      <w:r>
        <w:t xml:space="preserve">4. Key Findings</w:t>
      </w:r>
    </w:p>
    <w:bookmarkStart w:id="24" w:name="operational-efficiency"/>
    <w:p>
      <w:pPr>
        <w:pStyle w:val="Heading3"/>
      </w:pPr>
      <w:r>
        <w:t xml:space="preserve">4.1 Operational Efficiency</w:t>
      </w:r>
    </w:p>
    <w:p>
      <w:pPr>
        <w:pStyle w:val="FirstParagraph"/>
      </w:pPr>
      <w:r>
        <w:t xml:space="preserve">Diplomat has demonstrated a high level of operational efficiency in Brazil São Paulo. The organization has successfully implemented streamlined processes that have reduced costs and improved service delivery. However, there are areas where further optimization could be achieved, particularly in resource allocation and project management.</w:t>
      </w:r>
    </w:p>
    <w:bookmarkEnd w:id="24"/>
    <w:bookmarkStart w:id="25" w:name="stakeholder-engagement"/>
    <w:p>
      <w:pPr>
        <w:pStyle w:val="Heading3"/>
      </w:pPr>
      <w:r>
        <w:t xml:space="preserve">4.2 Stakeholder Engagement</w:t>
      </w:r>
    </w:p>
    <w:p>
      <w:pPr>
        <w:pStyle w:val="FirstParagraph"/>
      </w:pPr>
      <w:r>
        <w:t xml:space="preserve">Stakeholder engagement has been a strong point for Diplomat in Brazil São Paulo. The organization has built robust relationships with local government entities, businesses, and community groups. These partnerships have been instrumental in driving successful initiatives and fostering a collaborative environment. Nevertheless, there is room for improvement in engaging with underrepresented communities.</w:t>
      </w:r>
    </w:p>
    <w:bookmarkEnd w:id="25"/>
    <w:bookmarkStart w:id="26" w:name="cultural-adaptation"/>
    <w:p>
      <w:pPr>
        <w:pStyle w:val="Heading3"/>
      </w:pPr>
      <w:r>
        <w:t xml:space="preserve">4.3 Cultural Adaptation</w:t>
      </w:r>
    </w:p>
    <w:p>
      <w:pPr>
        <w:pStyle w:val="FirstParagraph"/>
      </w:pPr>
      <w:r>
        <w:t xml:space="preserve">Diplomat has shown a commendable ability to adapt to the cultural nuances of Brazil São Paulo. This has been evident in the organization's communication strategies, event planning, and community outreach efforts. By respecting and integrating local customs, Diplomat has enhanced its credibility and acceptance within the region. Continued efforts in this area will be crucial for long-term success.</w:t>
      </w:r>
    </w:p>
    <w:bookmarkEnd w:id="26"/>
    <w:bookmarkStart w:id="27" w:name="impact-and-outcomes"/>
    <w:p>
      <w:pPr>
        <w:pStyle w:val="Heading3"/>
      </w:pPr>
      <w:r>
        <w:t xml:space="preserve">4.4 Impact and Outcomes</w:t>
      </w:r>
    </w:p>
    <w:p>
      <w:pPr>
        <w:pStyle w:val="FirstParagraph"/>
      </w:pPr>
      <w:r>
        <w:t xml:space="preserve">The impact of Diplomat's initiatives in Brazil São Paulo has been significant. Key outcomes include increased trade opportunities, enhanced cultural understanding, and improved diplomatic relations. These achievements underscore the value of Diplomat's presence in the region and highlight the positive contributions made to Brazil São Paulo's development.</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further enhance Diplomat's effectiveness in Brazil São Paulo:</w:t>
      </w:r>
    </w:p>
    <w:p>
      <w:pPr>
        <w:numPr>
          <w:ilvl w:val="0"/>
          <w:numId w:val="1001"/>
        </w:numPr>
        <w:pStyle w:val="Compact"/>
      </w:pPr>
      <w:r>
        <w:rPr>
          <w:bCs/>
          <w:b/>
        </w:rPr>
        <w:t xml:space="preserve">Enhance Resource Allocation:</w:t>
      </w:r>
      <w:r>
        <w:t xml:space="preserve"> </w:t>
      </w:r>
      <w:r>
        <w:t xml:space="preserve">Conduct a thorough review of current resource allocation strategies to identify areas for improvement and ensure optimal use of available resources.</w:t>
      </w:r>
    </w:p>
    <w:p>
      <w:pPr>
        <w:numPr>
          <w:ilvl w:val="0"/>
          <w:numId w:val="1001"/>
        </w:numPr>
        <w:pStyle w:val="Compact"/>
      </w:pPr>
      <w:r>
        <w:rPr>
          <w:bCs/>
          <w:b/>
        </w:rPr>
        <w:t xml:space="preserve">Expand Stakeholder Engagement:</w:t>
      </w:r>
      <w:r>
        <w:t xml:space="preserve"> </w:t>
      </w:r>
      <w:r>
        <w:t xml:space="preserve">Develop targeted strategies to engage with underrepresented communities and ensure their voices are heard in decision-making processes.</w:t>
      </w:r>
    </w:p>
    <w:p>
      <w:pPr>
        <w:numPr>
          <w:ilvl w:val="0"/>
          <w:numId w:val="1001"/>
        </w:numPr>
        <w:pStyle w:val="Compact"/>
      </w:pPr>
      <w:r>
        <w:rPr>
          <w:bCs/>
          <w:b/>
        </w:rPr>
        <w:t xml:space="preserve">Strengthen Cultural Competence:</w:t>
      </w:r>
      <w:r>
        <w:t xml:space="preserve"> </w:t>
      </w:r>
      <w:r>
        <w:t xml:space="preserve">Invest in ongoing training and development programs to deepen staff understanding of local cultural dynamics and enhance their ability to navigate complex social environments.</w:t>
      </w:r>
    </w:p>
    <w:p>
      <w:pPr>
        <w:numPr>
          <w:ilvl w:val="0"/>
          <w:numId w:val="1001"/>
        </w:numPr>
        <w:pStyle w:val="Compact"/>
      </w:pPr>
      <w:r>
        <w:rPr>
          <w:bCs/>
          <w:b/>
        </w:rPr>
        <w:t xml:space="preserve">Monitor and Evaluate Impact:</w:t>
      </w:r>
      <w:r>
        <w:t xml:space="preserve"> </w:t>
      </w:r>
      <w:r>
        <w:t xml:space="preserve">Implement a robust monitoring and evaluation framework to track the long-term impact of Diplomat's initiatives and make data-driven adjustments as needed.</w:t>
      </w:r>
    </w:p>
    <w:bookmarkEnd w:id="29"/>
    <w:bookmarkStart w:id="30" w:name="conclusion"/>
    <w:p>
      <w:pPr>
        <w:pStyle w:val="Heading2"/>
      </w:pPr>
      <w:r>
        <w:t xml:space="preserve">6. Conclusion</w:t>
      </w:r>
    </w:p>
    <w:p>
      <w:pPr>
        <w:pStyle w:val="FirstParagraph"/>
      </w:pPr>
      <w:r>
        <w:t xml:space="preserve">In conclusion, this Peer Review Report highlights the significant contributions of Diplomat to Brazil São Paulo. While there are areas for improvement, the overall performance of Diplomat in this region has been commendable. By implementing the recommendations outlined in this report, Diplomat can further strengthen its impact and continue to play a vital role in fostering international relations and promoting development in Brazil São Paulo.</w:t>
      </w:r>
    </w:p>
    <w:bookmarkEnd w:id="30"/>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Brazil São Paulo</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