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India</w:t>
      </w:r>
      <w:r>
        <w:t xml:space="preserve"> </w:t>
      </w:r>
      <w:r>
        <w:t xml:space="preserve">New</w:t>
      </w:r>
      <w:r>
        <w:t xml:space="preserve"> </w:t>
      </w:r>
      <w:r>
        <w:t xml:space="preserve">Delhi</w:t>
      </w:r>
    </w:p>
    <w:bookmarkStart w:id="30" w:name="peer-review-report-diplomat"/>
    <w:p>
      <w:pPr>
        <w:pStyle w:val="Heading1"/>
      </w:pPr>
      <w:r>
        <w:t xml:space="preserve">Peer Review Report: Diplomat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India New Delhi</w:t>
      </w:r>
      <w:r>
        <w:br/>
      </w:r>
      <w:r>
        <w:rPr>
          <w:bCs/>
          <w:b/>
        </w:rPr>
        <w:t xml:space="preserve">Review Type:</w:t>
      </w:r>
      <w:r>
        <w:t xml:space="preserve"> </w:t>
      </w:r>
      <w:r>
        <w:t xml:space="preserve">Comprehensive Peer Assessment</w:t>
      </w:r>
    </w:p>
    <w:p>
      <w:pPr>
        <w:pStyle w:val="BodyText"/>
      </w:pPr>
      <w:r>
        <w:rPr>
          <w:bCs/>
          <w:b/>
        </w:rPr>
        <w:t xml:space="preserve">Date:</w:t>
      </w:r>
      <w:r>
        <w:t xml:space="preserve"> </w:t>
      </w:r>
      <w:r>
        <w:t xml:space="preserve">October 24, 2023</w:t>
      </w:r>
      <w:r>
        <w:br/>
      </w:r>
      <w:r>
        <w:rPr>
          <w:bCs/>
          <w:b/>
        </w:rPr>
        <w:t xml:space="preserve">Reviewer ID:</w:t>
      </w:r>
      <w:r>
        <w:t xml:space="preserve"> </w:t>
      </w:r>
      <w:r>
        <w:t xml:space="preserve">PR-IND-ND-8842</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detailed evaluation of the entity known as "Diplomat" operating within the jurisdiction of India New Delhi. The scope of this review encompasses operational efficiency, cultural integration, strategic alignment, and adherence to local regulatory frameworks. The primary objective is to assess how effectively Diplomat navigates the complex socio-political and economic landscape of the Indian capital.</w:t>
      </w:r>
    </w:p>
    <w:p>
      <w:pPr>
        <w:pStyle w:val="BodyText"/>
      </w:pPr>
      <w:r>
        <w:t xml:space="preserve">Based on the data collected and the qualitative analysis performed by the peer review committee, Diplomat demonstrates a robust presence in India New Delhi. The entity has successfully established itself as a key player, leveraging the unique opportunities presented by the region. However, there are specific areas regarding local adaptation and stakeholder engagement that require further refinement to ensure long-term sustainability and success.</w:t>
      </w:r>
    </w:p>
    <w:bookmarkEnd w:id="20"/>
    <w:bookmarkStart w:id="21" w:name="X9e22c38a8c6ec9a3cbbffcf55f6ee706dd782e3"/>
    <w:p>
      <w:pPr>
        <w:pStyle w:val="Heading2"/>
      </w:pPr>
      <w:r>
        <w:t xml:space="preserve">2. Contextual Analysis: The India New Delhi Landscape</w:t>
      </w:r>
    </w:p>
    <w:p>
      <w:pPr>
        <w:pStyle w:val="FirstParagraph"/>
      </w:pPr>
      <w:r>
        <w:t xml:space="preserve">To accurately evaluate Diplomat, one must first understand the environment of India New Delhi. As the political and administrative heart of India, New Delhi presents a unique ecosystem characterized by high regulatory scrutiny, diverse cultural dynamics, and intense competition. Any entity operating here, particularly one with the designation "Diplomat," is expected to maintain the highest standards of protocol, integrity, and strategic foresight.</w:t>
      </w:r>
    </w:p>
    <w:p>
      <w:pPr>
        <w:pStyle w:val="BodyText"/>
      </w:pPr>
      <w:r>
        <w:t xml:space="preserve">The review committee notes that Diplomat has recognized the significance of this location. The entity's operations in India New Delhi are not merely transactional but are deeply embedded in the local fabric. This section of the report highlights how Diplomat aligns its core values with the expectations of the India New Delhi market.</w:t>
      </w:r>
    </w:p>
    <w:bookmarkEnd w:id="21"/>
    <w:bookmarkStart w:id="24" w:name="X20a4705cb040cc59171698eced788eabd7d6cc3"/>
    <w:p>
      <w:pPr>
        <w:pStyle w:val="Heading2"/>
      </w:pPr>
      <w:r>
        <w:t xml:space="preserve">3. Operational Performance and Strategic Alignment</w:t>
      </w:r>
    </w:p>
    <w:bookmarkStart w:id="22" w:name="strategic-positioning"/>
    <w:p>
      <w:pPr>
        <w:pStyle w:val="Heading3"/>
      </w:pPr>
      <w:r>
        <w:t xml:space="preserve">3.1 Strategic Positioning</w:t>
      </w:r>
    </w:p>
    <w:p>
      <w:pPr>
        <w:pStyle w:val="FirstParagraph"/>
      </w:pPr>
      <w:r>
        <w:t xml:space="preserve">Diplomat has adopted a strategic positioning that resonates well with the stakeholders in India New Delhi. The entity appears to understand that success in this region requires a balance between global standards and local nuances. The peer review found that Diplomat's strategic roadmap for India New Delhi is comprehensive, addressing key market drivers such as digital transformation, sustainability, and inclusive growth.</w:t>
      </w:r>
    </w:p>
    <w:bookmarkEnd w:id="22"/>
    <w:bookmarkStart w:id="23" w:name="operational-efficiency"/>
    <w:p>
      <w:pPr>
        <w:pStyle w:val="Heading3"/>
      </w:pPr>
      <w:r>
        <w:t xml:space="preserve">3.2 Operational Efficiency</w:t>
      </w:r>
    </w:p>
    <w:p>
      <w:pPr>
        <w:pStyle w:val="FirstParagraph"/>
      </w:pPr>
      <w:r>
        <w:t xml:space="preserve">In terms of day-to-day operations, Diplomat exhibits a high level of efficiency. The logistical frameworks established in India New Delhi are robust, ensuring that services and products are delivered with minimal friction. The review committee observed that Diplomat has invested significantly in local infrastructure, which has enhanced its operational capacity within the region.</w:t>
      </w:r>
    </w:p>
    <w:p>
      <w:pPr>
        <w:pStyle w:val="BodyText"/>
      </w:pPr>
      <w:r>
        <w:rPr>
          <w:bCs/>
          <w:b/>
        </w:rPr>
        <w:t xml:space="preserve">Key Finding:</w:t>
      </w:r>
      <w:r>
        <w:t xml:space="preserve"> </w:t>
      </w:r>
      <w:r>
        <w:t xml:space="preserve">Diplomat's operational model in India New Delhi is rated as "Highly Effective" due to its adaptability and resilience in the face of local challenges.</w:t>
      </w:r>
    </w:p>
    <w:bookmarkEnd w:id="23"/>
    <w:bookmarkEnd w:id="24"/>
    <w:bookmarkStart w:id="25" w:name="X10df80e32643cf5fd5cc7e7d3fecc62f2537d0f"/>
    <w:p>
      <w:pPr>
        <w:pStyle w:val="Heading2"/>
      </w:pPr>
      <w:r>
        <w:t xml:space="preserve">4. Cultural Integration and Stakeholder Engagement</w:t>
      </w:r>
    </w:p>
    <w:p>
      <w:pPr>
        <w:pStyle w:val="FirstParagraph"/>
      </w:pPr>
      <w:r>
        <w:t xml:space="preserve">One of the most critical aspects of this Peer Review Report is the assessment of Diplomat's cultural integration within India New Delhi. The entity has made commendable efforts to understand and respect the local culture, traditions, and business etiquette. This cultural sensitivity is crucial for building trust and fostering long-term relationships with local partners, government bodies, and the community.</w:t>
      </w:r>
    </w:p>
    <w:p>
      <w:pPr>
        <w:pStyle w:val="BodyText"/>
      </w:pPr>
      <w:r>
        <w:t xml:space="preserve">The review committee noted that Diplomat actively engages with local stakeholders in India New Delhi through various initiatives, including community outreach programs, partnerships with local organizations, and participation in regional forums. These efforts have significantly enhanced Diplomat's reputation and brand equity in the region.</w:t>
      </w:r>
    </w:p>
    <w:p>
      <w:pPr>
        <w:numPr>
          <w:ilvl w:val="0"/>
          <w:numId w:val="1001"/>
        </w:numPr>
        <w:pStyle w:val="Compact"/>
      </w:pPr>
      <w:r>
        <w:rPr>
          <w:bCs/>
          <w:b/>
        </w:rPr>
        <w:t xml:space="preserve">Community Engagement:</w:t>
      </w:r>
      <w:r>
        <w:t xml:space="preserve"> </w:t>
      </w:r>
      <w:r>
        <w:t xml:space="preserve">Diplomat has launched several initiatives aimed at supporting local communities in India New Delhi, focusing on education, healthcare, and environmental sustainability.</w:t>
      </w:r>
    </w:p>
    <w:p>
      <w:pPr>
        <w:numPr>
          <w:ilvl w:val="0"/>
          <w:numId w:val="1001"/>
        </w:numPr>
        <w:pStyle w:val="Compact"/>
      </w:pPr>
      <w:r>
        <w:rPr>
          <w:bCs/>
          <w:b/>
        </w:rPr>
        <w:t xml:space="preserve">Government Relations:</w:t>
      </w:r>
      <w:r>
        <w:t xml:space="preserve"> </w:t>
      </w:r>
      <w:r>
        <w:t xml:space="preserve">The entity maintains strong and transparent relationships with government authorities in India New Delhi, ensuring compliance with all regulatory requirements.</w:t>
      </w:r>
    </w:p>
    <w:p>
      <w:pPr>
        <w:numPr>
          <w:ilvl w:val="0"/>
          <w:numId w:val="1001"/>
        </w:numPr>
        <w:pStyle w:val="Compact"/>
      </w:pPr>
      <w:r>
        <w:rPr>
          <w:bCs/>
          <w:b/>
        </w:rPr>
        <w:t xml:space="preserve">Local Partnerships:</w:t>
      </w:r>
      <w:r>
        <w:t xml:space="preserve"> </w:t>
      </w:r>
      <w:r>
        <w:t xml:space="preserve">Diplomat has formed strategic alliances with local businesses and organizations, leveraging their expertise and networks to enhance its operations.</w:t>
      </w:r>
    </w:p>
    <w:bookmarkEnd w:id="25"/>
    <w:bookmarkStart w:id="26" w:name="compliance-and-regulatory-adherence"/>
    <w:p>
      <w:pPr>
        <w:pStyle w:val="Heading2"/>
      </w:pPr>
      <w:r>
        <w:t xml:space="preserve">5. Compliance and Regulatory Adherence</w:t>
      </w:r>
    </w:p>
    <w:p>
      <w:pPr>
        <w:pStyle w:val="FirstParagraph"/>
      </w:pPr>
      <w:r>
        <w:t xml:space="preserve">Operating in India New Delhi requires strict adherence to a complex web of laws and regulations. The Peer Review Report confirms that Diplomat has established a robust compliance framework to navigate this landscape. The entity has demonstrated a proactive approach to regulatory compliance, ensuring that all its operations in India New Delhi are conducted in accordance with local laws and international standards.</w:t>
      </w:r>
    </w:p>
    <w:p>
      <w:pPr>
        <w:pStyle w:val="BodyText"/>
      </w:pPr>
      <w:r>
        <w:t xml:space="preserve">The review committee found no significant compliance issues during the assessment. Diplomat's commitment to transparency and accountability is evident in its regular audits, reporting mechanisms, and internal controls. This level of diligence is essential for maintaining the trust of stakeholders and avoiding potential legal or reputational risks.</w:t>
      </w:r>
    </w:p>
    <w:bookmarkEnd w:id="26"/>
    <w:bookmarkStart w:id="27" w:name="areas-for-improvement"/>
    <w:p>
      <w:pPr>
        <w:pStyle w:val="Heading2"/>
      </w:pPr>
      <w:r>
        <w:t xml:space="preserve">6. Areas for Improvement</w:t>
      </w:r>
    </w:p>
    <w:p>
      <w:pPr>
        <w:pStyle w:val="FirstParagraph"/>
      </w:pPr>
      <w:r>
        <w:t xml:space="preserve">While Diplomat has performed exceptionally well in India New Delhi, the Peer Review Report identifies a few areas where improvement is necessary to further enhance its impact and effectiveness.</w:t>
      </w:r>
    </w:p>
    <w:p>
      <w:pPr>
        <w:numPr>
          <w:ilvl w:val="0"/>
          <w:numId w:val="1002"/>
        </w:numPr>
        <w:pStyle w:val="Compact"/>
      </w:pPr>
      <w:r>
        <w:rPr>
          <w:bCs/>
          <w:b/>
        </w:rPr>
        <w:t xml:space="preserve">Local Talent Development:</w:t>
      </w:r>
      <w:r>
        <w:t xml:space="preserve"> </w:t>
      </w:r>
      <w:r>
        <w:t xml:space="preserve">Although Diplomat has a strong local presence, there is an opportunity to invest more in the development and upskilling of local talent in India New Delhi. This would not only enhance operational efficiency but also contribute to the broader economic development of the region.</w:t>
      </w:r>
    </w:p>
    <w:p>
      <w:pPr>
        <w:numPr>
          <w:ilvl w:val="0"/>
          <w:numId w:val="1002"/>
        </w:numPr>
        <w:pStyle w:val="Compact"/>
      </w:pPr>
      <w:r>
        <w:rPr>
          <w:bCs/>
          <w:b/>
        </w:rPr>
        <w:t xml:space="preserve">Digital Innovation:</w:t>
      </w:r>
      <w:r>
        <w:t xml:space="preserve"> </w:t>
      </w:r>
      <w:r>
        <w:t xml:space="preserve">While Diplomat has embraced digital transformation, there is room to accelerate its adoption of emerging technologies such as artificial intelligence and blockchain to stay ahead of the competition in India New Delhi.</w:t>
      </w:r>
    </w:p>
    <w:p>
      <w:pPr>
        <w:numPr>
          <w:ilvl w:val="0"/>
          <w:numId w:val="1002"/>
        </w:numPr>
        <w:pStyle w:val="Compact"/>
      </w:pPr>
      <w:r>
        <w:rPr>
          <w:bCs/>
          <w:b/>
        </w:rPr>
        <w:t xml:space="preserve">Environmental Sustainability:</w:t>
      </w:r>
      <w:r>
        <w:t xml:space="preserve"> </w:t>
      </w:r>
      <w:r>
        <w:t xml:space="preserve">Diplomat should further strengthen its environmental sustainability initiatives in India New Delhi, aligning with the growing emphasis on green practices and climate action in the region.</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Diplomat is a highly capable and strategically aligned entity operating in India New Delhi. The entity has demonstrated a deep understanding of the local context, a commitment to operational excellence, and a strong focus on stakeholder engagement. The recommendations provided in this report are intended to support Diplomat in addressing the identified areas for improvement and further solidifying its position as a leader in the region.</w:t>
      </w:r>
    </w:p>
    <w:p>
      <w:pPr>
        <w:pStyle w:val="BodyText"/>
      </w:pPr>
      <w:r>
        <w:t xml:space="preserve">The peer review committee recommends that Diplomat continue to prioritize cultural integration, regulatory compliance, and sustainable growth in India New Delhi. By doing so, Diplomat will not only achieve its business objectives but also contribute positively to the socio-economic development of the region.</w:t>
      </w:r>
    </w:p>
    <w:bookmarkEnd w:id="28"/>
    <w:bookmarkStart w:id="29" w:name="final-assessment-score"/>
    <w:p>
      <w:pPr>
        <w:pStyle w:val="Heading2"/>
      </w:pPr>
      <w:r>
        <w:t xml:space="preserve">8. Final Assessment Score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Criteria</w:t>
            </w:r>
          </w:p>
        </w:tc>
        <w:tc>
          <w:tcPr/>
          <w:p>
            <w:pPr>
              <w:pStyle w:val="Compact"/>
              <w:jc w:val="left"/>
            </w:pPr>
            <w:r>
              <w:t xml:space="preserve">Score (out of 10)</w:t>
            </w:r>
          </w:p>
        </w:tc>
      </w:tr>
      <w:tr>
        <w:tc>
          <w:tcPr/>
          <w:p>
            <w:pPr>
              <w:pStyle w:val="Compact"/>
              <w:jc w:val="left"/>
            </w:pPr>
            <w:r>
              <w:t xml:space="preserve">Strategic Alignment</w:t>
            </w:r>
          </w:p>
        </w:tc>
        <w:tc>
          <w:tcPr/>
          <w:p>
            <w:pPr>
              <w:pStyle w:val="Compact"/>
              <w:jc w:val="left"/>
            </w:pPr>
            <w:r>
              <w:t xml:space="preserve">9.2</w:t>
            </w:r>
          </w:p>
        </w:tc>
      </w:tr>
      <w:tr>
        <w:tc>
          <w:tcPr/>
          <w:p>
            <w:pPr>
              <w:pStyle w:val="Compact"/>
              <w:jc w:val="left"/>
            </w:pPr>
            <w:r>
              <w:t xml:space="preserve">Operational Efficiency</w:t>
            </w:r>
          </w:p>
        </w:tc>
        <w:tc>
          <w:tcPr/>
          <w:p>
            <w:pPr>
              <w:pStyle w:val="Compact"/>
              <w:jc w:val="left"/>
            </w:pPr>
            <w:r>
              <w:t xml:space="preserve">8.8</w:t>
            </w:r>
          </w:p>
        </w:tc>
      </w:tr>
      <w:tr>
        <w:tc>
          <w:tcPr/>
          <w:p>
            <w:pPr>
              <w:pStyle w:val="Compact"/>
              <w:jc w:val="left"/>
            </w:pPr>
            <w:r>
              <w:t xml:space="preserve">Cultural Integration</w:t>
            </w:r>
          </w:p>
        </w:tc>
        <w:tc>
          <w:tcPr/>
          <w:p>
            <w:pPr>
              <w:pStyle w:val="Compact"/>
              <w:jc w:val="left"/>
            </w:pPr>
            <w:r>
              <w:t xml:space="preserve">9.0</w:t>
            </w:r>
          </w:p>
        </w:tc>
      </w:tr>
      <w:tr>
        <w:tc>
          <w:tcPr/>
          <w:p>
            <w:pPr>
              <w:pStyle w:val="Compact"/>
              <w:jc w:val="left"/>
            </w:pPr>
            <w:r>
              <w:t xml:space="preserve">Compliance &amp; Governance</w:t>
            </w:r>
          </w:p>
        </w:tc>
        <w:tc>
          <w:tcPr/>
          <w:p>
            <w:pPr>
              <w:pStyle w:val="Compact"/>
              <w:jc w:val="left"/>
            </w:pPr>
            <w:r>
              <w:t xml:space="preserve">9.5</w:t>
            </w:r>
          </w:p>
        </w:tc>
      </w:tr>
      <w:tr>
        <w:tc>
          <w:tcPr/>
          <w:p>
            <w:pPr>
              <w:pStyle w:val="Compact"/>
              <w:jc w:val="left"/>
            </w:pPr>
            <w:r>
              <w:t xml:space="preserve">Stakeholder Engagement</w:t>
            </w:r>
          </w:p>
        </w:tc>
        <w:tc>
          <w:tcPr/>
          <w:p>
            <w:pPr>
              <w:pStyle w:val="Compact"/>
              <w:jc w:val="left"/>
            </w:pPr>
            <w:r>
              <w:t xml:space="preserve">8.7</w:t>
            </w:r>
          </w:p>
        </w:tc>
      </w:tr>
      <w:tr>
        <w:tc>
          <w:tcPr/>
          <w:p>
            <w:pPr>
              <w:pStyle w:val="Compact"/>
              <w:jc w:val="left"/>
            </w:pPr>
            <w:r>
              <w:rPr>
                <w:bCs/>
                <w:b/>
              </w:rPr>
              <w:t xml:space="preserve">Overall Score</w:t>
            </w:r>
          </w:p>
        </w:tc>
        <w:tc>
          <w:tcPr/>
          <w:p>
            <w:pPr>
              <w:pStyle w:val="Compact"/>
              <w:jc w:val="left"/>
            </w:pPr>
            <w:r>
              <w:rPr>
                <w:bCs/>
                <w:b/>
              </w:rPr>
              <w:t xml:space="preserve">9.04</w:t>
            </w:r>
          </w:p>
        </w:tc>
      </w:tr>
    </w:tbl>
    <w:p>
      <w:pPr>
        <w:pStyle w:val="BodyText"/>
      </w:pPr>
      <w:r>
        <w:t xml:space="preserve">This Peer Review Report is confidential and intended solely for the use of Diplomat and its authorized stakeholders in India New Delhi. Unauthorized distribution or reproduction is prohibited.</w:t>
      </w:r>
    </w:p>
    <w:p>
      <w:pPr>
        <w:pStyle w:val="BodyText"/>
      </w:pPr>
      <w:r>
        <w:t xml:space="preserve">© 2023 Peer Review Committee.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India New Delhi</dc:title>
  <dc:creator/>
  <dc:language>en</dc:language>
  <cp:keywords/>
  <dcterms:created xsi:type="dcterms:W3CDTF">2026-10-10T08:14:48Z</dcterms:created>
  <dcterms:modified xsi:type="dcterms:W3CDTF">2026-10-10T08:14:48Z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