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w:t>
      </w:r>
      <w:r>
        <w:t xml:space="preserve"> </w:t>
      </w:r>
      <w:r>
        <w:t xml:space="preserve">Japan</w:t>
      </w:r>
      <w:r>
        <w:t xml:space="preserve"> </w:t>
      </w:r>
      <w:r>
        <w:t xml:space="preserve">Osaka</w:t>
      </w:r>
    </w:p>
    <w:bookmarkStart w:id="28" w:name="peer-review-report-diplomat"/>
    <w:p>
      <w:pPr>
        <w:pStyle w:val="Heading1"/>
      </w:pPr>
      <w:r>
        <w:t xml:space="preserve">Peer Review Report: Diplomat</w:t>
      </w:r>
    </w:p>
    <w:p>
      <w:pPr>
        <w:pStyle w:val="FirstParagraph"/>
      </w:pPr>
      <w:r>
        <w:rPr>
          <w:bCs/>
          <w:b/>
        </w:rPr>
        <w:t xml:space="preserve">Subject:</w:t>
      </w:r>
      <w:r>
        <w:t xml:space="preserve"> </w:t>
      </w:r>
      <w:r>
        <w:t xml:space="preserve">Comprehensive Evaluation of Diplomat Operations and Protocols</w:t>
      </w:r>
    </w:p>
    <w:p>
      <w:pPr>
        <w:pStyle w:val="BodyText"/>
      </w:pPr>
      <w:r>
        <w:rPr>
          <w:bCs/>
          <w:b/>
        </w:rPr>
        <w:t xml:space="preserve">Location:</w:t>
      </w:r>
      <w:r>
        <w:t xml:space="preserve"> </w:t>
      </w:r>
      <w:r>
        <w:t xml:space="preserve">Japan Osaka (Osaka Prefecture, Kansai Region)</w:t>
      </w:r>
    </w:p>
    <w:p>
      <w:pPr>
        <w:pStyle w:val="BodyText"/>
      </w:pPr>
      <w:r>
        <w:rPr>
          <w:bCs/>
          <w:b/>
        </w:rPr>
        <w:t xml:space="preserve">Date:</w:t>
      </w:r>
      <w:r>
        <w:t xml:space="preserve"> </w:t>
      </w:r>
      <w:r>
        <w:t xml:space="preserve">October 24, 2023</w:t>
      </w:r>
    </w:p>
    <w:p>
      <w:pPr>
        <w:pStyle w:val="BodyText"/>
      </w:pPr>
      <w:r>
        <w:rPr>
          <w:bCs/>
          <w:b/>
        </w:rPr>
        <w:t xml:space="preserve">Review Type:</w:t>
      </w:r>
      <w:r>
        <w:t xml:space="preserve"> </w:t>
      </w:r>
      <w:r>
        <w:t xml:space="preserve">Strategic Peer Assessment</w:t>
      </w:r>
    </w:p>
    <w:p>
      <w:pPr>
        <w:pStyle w:val="BodyText"/>
      </w:pPr>
      <w:r>
        <w:rPr>
          <w:bCs/>
          <w:b/>
        </w:rPr>
        <w:t xml:space="preserve">Reviewer Panel:</w:t>
      </w:r>
      <w:r>
        <w:t xml:space="preserve"> </w:t>
      </w:r>
      <w:r>
        <w:t xml:space="preserve">International Relations &amp; Regional Logistics Committee</w:t>
      </w:r>
    </w:p>
    <w:bookmarkStart w:id="20" w:name="executive-summary"/>
    <w:p>
      <w:pPr>
        <w:pStyle w:val="Heading2"/>
      </w:pPr>
      <w:r>
        <w:t xml:space="preserve">1. Executive Summary</w:t>
      </w:r>
    </w:p>
    <w:p>
      <w:pPr>
        <w:pStyle w:val="FirstParagraph"/>
      </w:pPr>
      <w:r>
        <w:t xml:space="preserve">This Peer Review Report provides a detailed analysis of the operational efficacy, cultural integration, and strategic positioning of the entity referred to as "Diplomat" within the specific context of Japan Osaka. The review was conducted to assess how Diplomat navigates the unique socio-political and economic landscape of Osaka, a city renowned for its distinct merchant culture, historical significance, and role as a gateway to Asia. The findings indicate that while Diplomat has established a robust framework for engagement, there are critical areas regarding local nuance and stakeholder management that require refinement to ensure long-term success in this dynamic region.</w:t>
      </w:r>
    </w:p>
    <w:bookmarkEnd w:id="20"/>
    <w:bookmarkStart w:id="21" w:name="X15dfaf160d9894914e1df175f4110e5073e3d15"/>
    <w:p>
      <w:pPr>
        <w:pStyle w:val="Heading2"/>
      </w:pPr>
      <w:r>
        <w:t xml:space="preserve">2. Contextual Analysis: The Japan Osaka Environment</w:t>
      </w:r>
    </w:p>
    <w:p>
      <w:pPr>
        <w:pStyle w:val="FirstParagraph"/>
      </w:pPr>
      <w:r>
        <w:t xml:space="preserve">To accurately evaluate Diplomat, one must first understand the environment in which it operates. Japan Osaka is not merely a geographical location; it is a cultural ecosystem that differs significantly from the capital, Tokyo. Osaka is characterized by a pragmatic, direct, and commercially driven mindset, often summarized by the local concept of "kuidaore" (eat until you drop), which reflects a deep appreciation for hospitality and tangible value.</w:t>
      </w:r>
    </w:p>
    <w:p>
      <w:pPr>
        <w:pStyle w:val="BodyText"/>
      </w:pPr>
      <w:r>
        <w:t xml:space="preserve">For an entity like Diplomat, operating in Japan Osaka requires a departure from rigid, hierarchical protocols often associated with traditional diplomacy. The local population and business leaders in Osaka value authenticity, speed, and mutual benefit over ceremonial formality. This Peer Review Report examines how well Diplomat has adapted its standard operating procedures to align with these regional expectations. The review highlights that the success of Diplomat in Japan Osaka hinges on its ability to bridge the gap between international standards and local Kansai sensibilities.</w:t>
      </w:r>
    </w:p>
    <w:bookmarkEnd w:id="21"/>
    <w:bookmarkStart w:id="24" w:name="operational-effectiveness-of-diplomat"/>
    <w:p>
      <w:pPr>
        <w:pStyle w:val="Heading2"/>
      </w:pPr>
      <w:r>
        <w:t xml:space="preserve">3. Operational Effectiveness of Diplomat</w:t>
      </w:r>
    </w:p>
    <w:bookmarkStart w:id="22" w:name="communication-protocols"/>
    <w:p>
      <w:pPr>
        <w:pStyle w:val="Heading3"/>
      </w:pPr>
      <w:r>
        <w:t xml:space="preserve">3.1. Communication Protocols</w:t>
      </w:r>
    </w:p>
    <w:p>
      <w:pPr>
        <w:pStyle w:val="FirstParagraph"/>
      </w:pPr>
      <w:r>
        <w:t xml:space="preserve">The review panel assessed the communication strategies employed by Diplomat in Japan Osaka. It was observed that Diplomat has made significant strides in language localization, ensuring that all official correspondence is not only translated but culturally adapted. However, the report notes that while written communication is precise, face-to-face interactions sometimes lack the necessary "soft skills" required in Japanese business culture. In Osaka, relationship building often occurs in informal settings, such as izakayas (traditional pubs). Diplomat’s current protocols appear too focused on formal meetings, potentially missing opportunities to build the trust necessary for high-level negotiations.</w:t>
      </w:r>
    </w:p>
    <w:bookmarkEnd w:id="22"/>
    <w:bookmarkStart w:id="23" w:name="stakeholder-engagement"/>
    <w:p>
      <w:pPr>
        <w:pStyle w:val="Heading3"/>
      </w:pPr>
      <w:r>
        <w:t xml:space="preserve">3.2. Stakeholder Engagement</w:t>
      </w:r>
    </w:p>
    <w:p>
      <w:pPr>
        <w:pStyle w:val="FirstParagraph"/>
      </w:pPr>
      <w:r>
        <w:t xml:space="preserve">A core function of Diplomat is to maintain positive relations with local authorities, business conglomerates, and community leaders. In Japan Osaka, the influence of local chambers of commerce and long-standing family businesses is profound. The Peer Review Report finds that Diplomat has successfully engaged with major municipal bodies but has been less effective in penetrating the network of smaller, influential local enterprises. To enhance its standing, Diplomat must adopt a more grassroots approach, demonstrating a genuine commitment to the economic vitality of Osaka’s diverse districts, from the bustling Dotonbori area to the industrial hubs of the port.</w:t>
      </w:r>
    </w:p>
    <w:bookmarkEnd w:id="23"/>
    <w:bookmarkEnd w:id="24"/>
    <w:bookmarkStart w:id="25" w:name="cultural-integration-and-sensitivity"/>
    <w:p>
      <w:pPr>
        <w:pStyle w:val="Heading2"/>
      </w:pPr>
      <w:r>
        <w:t xml:space="preserve">4. Cultural Integration and Sensitivity</w:t>
      </w:r>
    </w:p>
    <w:p>
      <w:pPr>
        <w:pStyle w:val="FirstParagraph"/>
      </w:pPr>
      <w:r>
        <w:t xml:space="preserve">Cultural intelligence is paramount for any diplomatic or quasi-diplomatic entity operating abroad. This section of the report evaluates Diplomat’s adherence to Japanese etiquette and Osaka-specific customs. The review commends Diplomat for its respect towards traditional Japanese hierarchy and gift-giving customs (omiyage). However, the panel identified a gap in understanding the distinct Osaka dialect (Kansai-ben) and its implications. While standard Japanese is universally understood, the use of local dialect or an appreciation for Osaka’s humor and directness can significantly enhance rapport.</w:t>
      </w:r>
    </w:p>
    <w:p>
      <w:pPr>
        <w:pStyle w:val="BodyText"/>
      </w:pPr>
      <w:r>
        <w:t xml:space="preserve">Furthermore, Diplomat’s approach to conflict resolution was scrutinized. In Japan, preserving harmony (wa) is essential. The report suggests that Diplomat’s current methods, which lean towards direct confrontation of issues, may be perceived as aggressive by local partners. A more nuanced approach, utilizing indirect communication and mediation, would be more effective in maintaining the delicate balance of relationships in Japan Osaka.</w:t>
      </w:r>
    </w:p>
    <w:bookmarkEnd w:id="25"/>
    <w:bookmarkStart w:id="26" w:name="strategic-recommendations"/>
    <w:p>
      <w:pPr>
        <w:pStyle w:val="Heading2"/>
      </w:pPr>
      <w:r>
        <w:t xml:space="preserve">5. Strategic Recommendations</w:t>
      </w:r>
    </w:p>
    <w:p>
      <w:pPr>
        <w:pStyle w:val="FirstParagraph"/>
      </w:pPr>
      <w:r>
        <w:t xml:space="preserve">Based on the findings of this Peer Review Report, the following recommendations are proposed for Diplomat to optimize its operations in Japan Osaka:</w:t>
      </w:r>
    </w:p>
    <w:p>
      <w:pPr>
        <w:numPr>
          <w:ilvl w:val="0"/>
          <w:numId w:val="1001"/>
        </w:numPr>
        <w:pStyle w:val="Compact"/>
      </w:pPr>
      <w:r>
        <w:rPr>
          <w:bCs/>
          <w:b/>
        </w:rPr>
        <w:t xml:space="preserve">Enhance Local Training:</w:t>
      </w:r>
      <w:r>
        <w:t xml:space="preserve"> </w:t>
      </w:r>
      <w:r>
        <w:t xml:space="preserve">Implement mandatory cultural immersion programs for all Diplomat staff stationed in Osaka, focusing on Kansai business etiquette and social norms.</w:t>
      </w:r>
    </w:p>
    <w:p>
      <w:pPr>
        <w:numPr>
          <w:ilvl w:val="0"/>
          <w:numId w:val="1001"/>
        </w:numPr>
        <w:pStyle w:val="Compact"/>
      </w:pPr>
      <w:r>
        <w:rPr>
          <w:bCs/>
          <w:b/>
        </w:rPr>
        <w:t xml:space="preserve">Decentralize Engagement:</w:t>
      </w:r>
      <w:r>
        <w:t xml:space="preserve"> </w:t>
      </w:r>
      <w:r>
        <w:t xml:space="preserve">Shift focus from solely high-level government interactions to include mid-level business leaders and community influencers who hold significant sway in Osaka.</w:t>
      </w:r>
    </w:p>
    <w:p>
      <w:pPr>
        <w:numPr>
          <w:ilvl w:val="0"/>
          <w:numId w:val="1001"/>
        </w:numPr>
        <w:pStyle w:val="Compact"/>
      </w:pPr>
      <w:r>
        <w:rPr>
          <w:bCs/>
          <w:b/>
        </w:rPr>
        <w:t xml:space="preserve">Adapt Communication Styles:</w:t>
      </w:r>
      <w:r>
        <w:t xml:space="preserve"> </w:t>
      </w:r>
      <w:r>
        <w:t xml:space="preserve">Encourage a more flexible communication style that balances international clarity with Japanese indirectness, particularly in sensitive negotiations.</w:t>
      </w:r>
    </w:p>
    <w:p>
      <w:pPr>
        <w:numPr>
          <w:ilvl w:val="0"/>
          <w:numId w:val="1001"/>
        </w:numPr>
        <w:pStyle w:val="Compact"/>
      </w:pPr>
      <w:r>
        <w:rPr>
          <w:bCs/>
          <w:b/>
        </w:rPr>
        <w:t xml:space="preserve">Community Investment:</w:t>
      </w:r>
      <w:r>
        <w:t xml:space="preserve"> </w:t>
      </w:r>
      <w:r>
        <w:t xml:space="preserve">Develop visible initiatives that contribute to Osaka’s local economy and cultural preservation, thereby reinforcing Diplomat’s image as a committed partner rather than an external observer.</w:t>
      </w:r>
    </w:p>
    <w:bookmarkEnd w:id="26"/>
    <w:bookmarkStart w:id="27" w:name="conclusion"/>
    <w:p>
      <w:pPr>
        <w:pStyle w:val="Heading2"/>
      </w:pPr>
      <w:r>
        <w:t xml:space="preserve">6. Conclusion</w:t>
      </w:r>
    </w:p>
    <w:p>
      <w:pPr>
        <w:pStyle w:val="FirstParagraph"/>
      </w:pPr>
      <w:r>
        <w:t xml:space="preserve">In conclusion, this Peer Review Report affirms that Diplomat possesses the foundational strength to operate effectively in Japan Osaka. However, the unique character of Osaka demands more than a standard international playbook. By embracing the local culture, adapting to the region’s pragmatic business environment, and deepening its stakeholder relationships, Diplomat can transition from a functional presence to a respected and integral part of the Osaka community. The path forward requires agility, cultural humility, and a steadfast commitment to mutual prosperity.</w:t>
      </w:r>
    </w:p>
    <w:bookmarkEnd w:id="27"/>
    <w:p>
      <w:pPr>
        <w:pStyle w:val="BodyText"/>
      </w:pPr>
      <w:r>
        <w:rPr>
          <w:bCs/>
          <w:b/>
        </w:rPr>
        <w:t xml:space="preserve">Prepared by:</w:t>
      </w:r>
      <w:r>
        <w:br/>
      </w:r>
      <w:r>
        <w:t xml:space="preserve">The Independent Peer Review Committee</w:t>
      </w:r>
      <w:r>
        <w:br/>
      </w:r>
      <w:r>
        <w:rPr>
          <w:iCs/>
          <w:i/>
        </w:rPr>
        <w:t xml:space="preserve">For Internal Use Only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 Japan Osaka</dc:title>
  <dc:creator/>
  <dc:language>en</dc:language>
  <cp:keywords/>
  <dcterms:created xsi:type="dcterms:W3CDTF">2026-10-10T08:10:02Z</dcterms:created>
  <dcterms:modified xsi:type="dcterms:W3CDTF">2026-10-10T08:10:02Z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