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Netherlands</w:t>
      </w:r>
      <w:r>
        <w:t xml:space="preserve"> </w:t>
      </w:r>
      <w:r>
        <w:t xml:space="preserve">Amsterdam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[Your Name]</w:t>
      </w:r>
    </w:p>
    <w:bookmarkEnd w:id="20"/>
    <w:bookmarkStart w:id="21" w:name="introduction"/>
    <w:p>
      <w:pPr>
        <w:pStyle w:val="Heading2"/>
      </w:pPr>
      <w:r>
        <w:t xml:space="preserve">1. Introduction</w:t>
      </w:r>
    </w:p>
    <w:p>
      <w:pPr>
        <w:pStyle w:val="FirstParagraph"/>
      </w:pPr>
      <w:r>
        <w:t xml:space="preserve">This Peer Review Report provides a comprehensive evaluation of the Diplomat project, focusing on its implementation and impact within the context of Netherlands Amsterdam. The purpose of this report is to assess the effectiveness, efficiency, and overall quality of the Diplomat initiative, ensuring that it aligns with the strategic objectives set forth by the stakeholders involved.</w:t>
      </w:r>
    </w:p>
    <w:p>
      <w:pPr>
        <w:pStyle w:val="BodyText"/>
      </w:pPr>
      <w:r>
        <w:t xml:space="preserve">The Diplomat project aims to enhance diplomatic relations and foster international cooperation through innovative strategies and practices. Given the unique position of Netherlands Amsterdam as a global hub for diplomacy and international organizations, this review is particularly significant. The report will cover various aspects of the project, including its objectives, methodology, outcomes, and recommendations for improvement.</w:t>
      </w:r>
    </w:p>
    <w:bookmarkEnd w:id="21"/>
    <w:bookmarkStart w:id="22" w:name="objectives-of-the-diplomat-project"/>
    <w:p>
      <w:pPr>
        <w:pStyle w:val="Heading2"/>
      </w:pPr>
      <w:r>
        <w:t xml:space="preserve">2. Objectives of the Diplomat Project</w:t>
      </w:r>
    </w:p>
    <w:p>
      <w:pPr>
        <w:pStyle w:val="FirstParagraph"/>
      </w:pPr>
      <w:r>
        <w:t xml:space="preserve">The primary objectives of the Diplomat project in Netherlands Amsterdam are as follows:</w:t>
      </w:r>
    </w:p>
    <w:p>
      <w:pPr>
        <w:numPr>
          <w:ilvl w:val="0"/>
          <w:numId w:val="1001"/>
        </w:numPr>
        <w:pStyle w:val="Compact"/>
      </w:pPr>
      <w:r>
        <w:t xml:space="preserve">To strengthen bilateral and multilateral diplomatic ties.</w:t>
      </w:r>
    </w:p>
    <w:p>
      <w:pPr>
        <w:numPr>
          <w:ilvl w:val="0"/>
          <w:numId w:val="1001"/>
        </w:numPr>
        <w:pStyle w:val="Compact"/>
      </w:pPr>
      <w:r>
        <w:t xml:space="preserve">To promote cultural exchange and understanding.</w:t>
      </w:r>
    </w:p>
    <w:p>
      <w:pPr>
        <w:numPr>
          <w:ilvl w:val="0"/>
          <w:numId w:val="1001"/>
        </w:numPr>
        <w:pStyle w:val="Compact"/>
      </w:pPr>
      <w:r>
        <w:t xml:space="preserve">To facilitate economic cooperation and trade agreements.</w:t>
      </w:r>
    </w:p>
    <w:p>
      <w:pPr>
        <w:numPr>
          <w:ilvl w:val="0"/>
          <w:numId w:val="1001"/>
        </w:numPr>
        <w:pStyle w:val="Compact"/>
      </w:pPr>
      <w:r>
        <w:t xml:space="preserve">To enhance the visibility and influence of participating nations in the international community.</w:t>
      </w:r>
    </w:p>
    <w:p>
      <w:pPr>
        <w:pStyle w:val="FirstParagraph"/>
      </w:pPr>
      <w:r>
        <w:t xml:space="preserve">These objectives are aligned with the broader goals of the Netherlands Amsterdam as a center for diplomacy and international relations. The project seeks to leverage the city's strategic location and reputation to achieve these aims.</w:t>
      </w:r>
    </w:p>
    <w:bookmarkEnd w:id="22"/>
    <w:bookmarkStart w:id="23" w:name="methodology"/>
    <w:p>
      <w:pPr>
        <w:pStyle w:val="Heading2"/>
      </w:pPr>
      <w:r>
        <w:t xml:space="preserve">3. Methodology</w:t>
      </w:r>
    </w:p>
    <w:p>
      <w:pPr>
        <w:pStyle w:val="FirstParagraph"/>
      </w:pPr>
      <w:r>
        <w:t xml:space="preserve">The methodology employed in the Diplomat project involves a multi-faceted approach, combining traditional diplomatic practices with modern technological solutions. Key components of the methodology include:</w:t>
      </w:r>
    </w:p>
    <w:p>
      <w:pPr>
        <w:numPr>
          <w:ilvl w:val="0"/>
          <w:numId w:val="1002"/>
        </w:numPr>
        <w:pStyle w:val="Compact"/>
      </w:pPr>
      <w:r>
        <w:rPr>
          <w:bCs/>
          <w:b/>
        </w:rPr>
        <w:t xml:space="preserve">Stakeholder Engagement:</w:t>
      </w:r>
      <w:r>
        <w:t xml:space="preserve"> </w:t>
      </w:r>
      <w:r>
        <w:t xml:space="preserve">Regular consultations with government officials, international organizations, and local communities to ensure alignment with their needs and expectations.</w:t>
      </w:r>
    </w:p>
    <w:p>
      <w:pPr>
        <w:numPr>
          <w:ilvl w:val="0"/>
          <w:numId w:val="1002"/>
        </w:numPr>
        <w:pStyle w:val="Compact"/>
      </w:pPr>
      <w:r>
        <w:rPr>
          <w:bCs/>
          <w:b/>
        </w:rPr>
        <w:t xml:space="preserve">Strategic Planning:</w:t>
      </w:r>
      <w:r>
        <w:t xml:space="preserve"> </w:t>
      </w:r>
      <w:r>
        <w:t xml:space="preserve">Development of detailed action plans and timelines to guide the implementation of the project.</w:t>
      </w:r>
    </w:p>
    <w:p>
      <w:pPr>
        <w:numPr>
          <w:ilvl w:val="0"/>
          <w:numId w:val="1002"/>
        </w:numPr>
        <w:pStyle w:val="Compact"/>
      </w:pPr>
      <w:r>
        <w:rPr>
          <w:bCs/>
          <w:b/>
        </w:rPr>
        <w:t xml:space="preserve">Technology Integration:</w:t>
      </w:r>
      <w:r>
        <w:t xml:space="preserve"> </w:t>
      </w:r>
      <w:r>
        <w:t xml:space="preserve">Utilization of digital platforms and tools to enhance communication, collaboration, and data management.</w:t>
      </w:r>
    </w:p>
    <w:p>
      <w:pPr>
        <w:numPr>
          <w:ilvl w:val="0"/>
          <w:numId w:val="1002"/>
        </w:numPr>
        <w:pStyle w:val="Compact"/>
      </w:pPr>
      <w:r>
        <w:rPr>
          <w:bCs/>
          <w:b/>
        </w:rPr>
        <w:t xml:space="preserve">Monitoring and Evaluation:</w:t>
      </w:r>
      <w:r>
        <w:t xml:space="preserve"> </w:t>
      </w:r>
      <w:r>
        <w:t xml:space="preserve">Continuous assessment of project progress and outcomes to identify areas for improvement and ensure accountability.</w:t>
      </w:r>
    </w:p>
    <w:p>
      <w:pPr>
        <w:pStyle w:val="FirstParagraph"/>
      </w:pPr>
      <w:r>
        <w:t xml:space="preserve">This methodology is designed to be flexible and adaptable, allowing for adjustments based on feedback and changing circumstances.</w:t>
      </w:r>
    </w:p>
    <w:bookmarkEnd w:id="23"/>
    <w:bookmarkStart w:id="24" w:name="outcomes-and-impact"/>
    <w:p>
      <w:pPr>
        <w:pStyle w:val="Heading2"/>
      </w:pPr>
      <w:r>
        <w:t xml:space="preserve">4. Outcomes and Impact</w:t>
      </w:r>
    </w:p>
    <w:p>
      <w:pPr>
        <w:pStyle w:val="FirstParagraph"/>
      </w:pPr>
      <w:r>
        <w:t xml:space="preserve">The Diplomat project has achieved several notable outcomes in Netherlands Amsterdam:</w:t>
      </w:r>
    </w:p>
    <w:p>
      <w:pPr>
        <w:numPr>
          <w:ilvl w:val="0"/>
          <w:numId w:val="1003"/>
        </w:numPr>
        <w:pStyle w:val="Compact"/>
      </w:pPr>
      <w:r>
        <w:rPr>
          <w:bCs/>
          <w:b/>
        </w:rPr>
        <w:t xml:space="preserve">Enhanced Diplomatic Relations:</w:t>
      </w:r>
      <w:r>
        <w:t xml:space="preserve"> </w:t>
      </w:r>
      <w:r>
        <w:t xml:space="preserve">Strengthened ties between participating nations, leading to increased cooperation on various issues.</w:t>
      </w:r>
    </w:p>
    <w:p>
      <w:pPr>
        <w:numPr>
          <w:ilvl w:val="0"/>
          <w:numId w:val="1003"/>
        </w:numPr>
        <w:pStyle w:val="Compact"/>
      </w:pPr>
      <w:r>
        <w:rPr>
          <w:bCs/>
          <w:b/>
        </w:rPr>
        <w:t xml:space="preserve">Cultural Exchange:</w:t>
      </w:r>
      <w:r>
        <w:t xml:space="preserve"> </w:t>
      </w:r>
      <w:r>
        <w:t xml:space="preserve">Successful organization of cultural events and programs that have promoted mutual understanding and appreciation.</w:t>
      </w:r>
    </w:p>
    <w:p>
      <w:pPr>
        <w:numPr>
          <w:ilvl w:val="0"/>
          <w:numId w:val="1003"/>
        </w:numPr>
        <w:pStyle w:val="Compact"/>
      </w:pPr>
      <w:r>
        <w:rPr>
          <w:bCs/>
          <w:b/>
        </w:rPr>
        <w:t xml:space="preserve">Economic Benefits:</w:t>
      </w:r>
      <w:r>
        <w:t xml:space="preserve"> </w:t>
      </w:r>
      <w:r>
        <w:t xml:space="preserve">Facilitation of trade agreements and investment opportunities, contributing to economic growth.</w:t>
      </w:r>
    </w:p>
    <w:p>
      <w:pPr>
        <w:numPr>
          <w:ilvl w:val="0"/>
          <w:numId w:val="1003"/>
        </w:numPr>
        <w:pStyle w:val="Compact"/>
      </w:pPr>
      <w:r>
        <w:rPr>
          <w:bCs/>
          <w:b/>
        </w:rPr>
        <w:t xml:space="preserve">Increased Visibility:</w:t>
      </w:r>
      <w:r>
        <w:t xml:space="preserve"> </w:t>
      </w:r>
      <w:r>
        <w:t xml:space="preserve">Elevated the profile of participating nations in the international community, enhancing their influence and reputation.</w:t>
      </w:r>
    </w:p>
    <w:p>
      <w:pPr>
        <w:pStyle w:val="FirstParagraph"/>
      </w:pPr>
      <w:r>
        <w:t xml:space="preserve">These outcomes demonstrate the effectiveness of the Diplomat project in achieving its objectives and contributing to the broader goals of Netherlands Amsterdam as a center for diplomacy.</w:t>
      </w:r>
    </w:p>
    <w:bookmarkEnd w:id="24"/>
    <w:bookmarkStart w:id="25" w:name="challenges-and-limitations"/>
    <w:p>
      <w:pPr>
        <w:pStyle w:val="Heading2"/>
      </w:pPr>
      <w:r>
        <w:t xml:space="preserve">5. Challenges and Limitations</w:t>
      </w:r>
    </w:p>
    <w:p>
      <w:pPr>
        <w:pStyle w:val="FirstParagraph"/>
      </w:pPr>
      <w:r>
        <w:t xml:space="preserve">Despite its successes, the Diplomat project has faced several challenges and limitations:</w:t>
      </w:r>
    </w:p>
    <w:p>
      <w:pPr>
        <w:numPr>
          <w:ilvl w:val="0"/>
          <w:numId w:val="1004"/>
        </w:numPr>
        <w:pStyle w:val="Compact"/>
      </w:pPr>
      <w:r>
        <w:rPr>
          <w:bCs/>
          <w:b/>
        </w:rPr>
        <w:t xml:space="preserve">Resource Constraints:</w:t>
      </w:r>
      <w:r>
        <w:t xml:space="preserve"> </w:t>
      </w:r>
      <w:r>
        <w:t xml:space="preserve">Limited funding and personnel have sometimes hindered the full implementation of planned activities.</w:t>
      </w:r>
    </w:p>
    <w:p>
      <w:pPr>
        <w:numPr>
          <w:ilvl w:val="0"/>
          <w:numId w:val="1004"/>
        </w:numPr>
        <w:pStyle w:val="Compact"/>
      </w:pPr>
      <w:r>
        <w:rPr>
          <w:bCs/>
          <w:b/>
        </w:rPr>
        <w:t xml:space="preserve">Political Sensitivities:</w:t>
      </w:r>
      <w:r>
        <w:t xml:space="preserve"> </w:t>
      </w:r>
      <w:r>
        <w:t xml:space="preserve">Navigating complex political landscapes and differing national interests has posed challenges.</w:t>
      </w:r>
    </w:p>
    <w:p>
      <w:pPr>
        <w:numPr>
          <w:ilvl w:val="0"/>
          <w:numId w:val="1004"/>
        </w:numPr>
        <w:pStyle w:val="Compact"/>
      </w:pPr>
      <w:r>
        <w:rPr>
          <w:bCs/>
          <w:b/>
        </w:rPr>
        <w:t xml:space="preserve">Technological Barriers:</w:t>
      </w:r>
      <w:r>
        <w:t xml:space="preserve"> </w:t>
      </w:r>
      <w:r>
        <w:t xml:space="preserve">Some stakeholders have faced difficulties in adopting and utilizing the digital tools provided.</w:t>
      </w:r>
    </w:p>
    <w:p>
      <w:pPr>
        <w:numPr>
          <w:ilvl w:val="0"/>
          <w:numId w:val="1004"/>
        </w:numPr>
        <w:pStyle w:val="Compact"/>
      </w:pPr>
      <w:r>
        <w:rPr>
          <w:bCs/>
          <w:b/>
        </w:rPr>
        <w:t xml:space="preserve">Measurement of Impact:</w:t>
      </w:r>
      <w:r>
        <w:t xml:space="preserve"> </w:t>
      </w:r>
      <w:r>
        <w:t xml:space="preserve">Quantifying the long-term impact of diplomatic efforts can be challenging.</w:t>
      </w:r>
    </w:p>
    <w:p>
      <w:pPr>
        <w:pStyle w:val="FirstParagraph"/>
      </w:pPr>
      <w:r>
        <w:t xml:space="preserve">Addressing these challenges will be crucial for the continued success and sustainability of the Diplomat project.</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5"/>
        </w:numPr>
        <w:pStyle w:val="Compact"/>
      </w:pPr>
      <w:r>
        <w:rPr>
          <w:bCs/>
          <w:b/>
        </w:rPr>
        <w:t xml:space="preserve">Increased Funding:</w:t>
      </w:r>
      <w:r>
        <w:t xml:space="preserve"> </w:t>
      </w:r>
      <w:r>
        <w:t xml:space="preserve">Secure additional resources to support the expansion and enhancement of project activities.</w:t>
      </w:r>
    </w:p>
    <w:p>
      <w:pPr>
        <w:numPr>
          <w:ilvl w:val="0"/>
          <w:numId w:val="1005"/>
        </w:numPr>
        <w:pStyle w:val="Compact"/>
      </w:pPr>
      <w:r>
        <w:rPr>
          <w:bCs/>
          <w:b/>
        </w:rPr>
        <w:t xml:space="preserve">Capacity Building:</w:t>
      </w:r>
      <w:r>
        <w:t xml:space="preserve"> </w:t>
      </w:r>
      <w:r>
        <w:t xml:space="preserve">Provide training and support to stakeholders to improve their ability to engage with the project and utilize its tools.</w:t>
      </w:r>
    </w:p>
    <w:p>
      <w:pPr>
        <w:numPr>
          <w:ilvl w:val="0"/>
          <w:numId w:val="1005"/>
        </w:numPr>
        <w:pStyle w:val="Compact"/>
      </w:pPr>
      <w:r>
        <w:rPr>
          <w:bCs/>
          <w:b/>
        </w:rPr>
        <w:t xml:space="preserve">Enhanced Communication:</w:t>
      </w:r>
      <w:r>
        <w:t xml:space="preserve"> </w:t>
      </w:r>
      <w:r>
        <w:t xml:space="preserve">Develop more robust communication strategies to ensure transparency and engagement with all stakeholders.</w:t>
      </w:r>
    </w:p>
    <w:p>
      <w:pPr>
        <w:numPr>
          <w:ilvl w:val="0"/>
          <w:numId w:val="1005"/>
        </w:numPr>
        <w:pStyle w:val="Compact"/>
      </w:pPr>
      <w:r>
        <w:rPr>
          <w:bCs/>
          <w:b/>
        </w:rPr>
        <w:t xml:space="preserve">Long-Term Evaluation:</w:t>
      </w:r>
      <w:r>
        <w:t xml:space="preserve"> </w:t>
      </w:r>
      <w:r>
        <w:t xml:space="preserve">Implement mechanisms for ongoing evaluation and assessment of the project's impact over time.</w:t>
      </w:r>
    </w:p>
    <w:p>
      <w:pPr>
        <w:pStyle w:val="FirstParagraph"/>
      </w:pPr>
      <w:r>
        <w:t xml:space="preserve">These recommendations aim to address the identified challenges and further strengthen the Diplomat project's contributions to Netherlands Amsterdam and beyond.</w:t>
      </w:r>
    </w:p>
    <w:bookmarkEnd w:id="26"/>
    <w:bookmarkStart w:id="27" w:name="conclusion"/>
    <w:p>
      <w:pPr>
        <w:pStyle w:val="Heading2"/>
      </w:pPr>
      <w:r>
        <w:t xml:space="preserve">7. Conclusion</w:t>
      </w:r>
    </w:p>
    <w:p>
      <w:pPr>
        <w:pStyle w:val="FirstParagraph"/>
      </w:pPr>
      <w:r>
        <w:t xml:space="preserve">In conclusion, the Diplomat project has made significant strides in enhancing diplomatic relations and fostering international cooperation within the context of Netherlands Amsterdam. While challenges remain, the project's achievements and potential for future growth are evident. By implementing the recommendations outlined in this Peer Review Report, the Diplomat project can continue to thrive and contribute to the global community.</w:t>
      </w:r>
    </w:p>
    <w:bookmarkEnd w:id="27"/>
    <w:p>
      <w:pPr>
        <w:pStyle w:val="BodyText"/>
      </w:pPr>
      <w:r>
        <w:rPr>
          <w:bCs/>
          <w:b/>
        </w:rPr>
        <w:t xml:space="preserve">Prepared by:</w:t>
      </w:r>
    </w:p>
    <w:p>
      <w:pPr>
        <w:pStyle w:val="BodyText"/>
      </w:pPr>
      <w:r>
        <w:t xml:space="preserve">[Your Name]</w:t>
      </w:r>
    </w:p>
    <w:p>
      <w:pPr>
        <w:pStyle w:val="BodyText"/>
      </w:pPr>
      <w:r>
        <w:t xml:space="preserve">[Your Title]</w:t>
      </w:r>
    </w:p>
    <w:p>
      <w:pPr>
        <w:pStyle w:val="BodyText"/>
      </w:pPr>
      <w:r>
        <w:t xml:space="preserve">[Your 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Netherlands Amsterdam</dc:title>
  <dc:creator/>
  <dc:language>en</dc:language>
  <cp:keywords/>
  <dcterms:created xsi:type="dcterms:W3CDTF">2026-10-10T03:17:36Z</dcterms:created>
  <dcterms:modified xsi:type="dcterms:W3CDTF">2026-10-10T03:17:36Z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