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Senegal</w:t>
      </w:r>
      <w:r>
        <w:t xml:space="preserve"> </w:t>
      </w:r>
      <w:r>
        <w:t xml:space="preserve">Dakar</w:t>
      </w:r>
    </w:p>
    <w:bookmarkStart w:id="20" w:name="peer-review-report-diplomat"/>
    <w:p>
      <w:pPr>
        <w:pStyle w:val="Heading1"/>
      </w:pPr>
      <w:r>
        <w:t xml:space="preserve">Peer Review Report: Diplomat</w:t>
      </w:r>
    </w:p>
    <w:p>
      <w:pPr>
        <w:pStyle w:val="FirstParagraph"/>
      </w:pPr>
      <w:r>
        <w:rPr>
          <w:bCs/>
          <w:b/>
        </w:rPr>
        <w:t xml:space="preserve">Subject:</w:t>
      </w:r>
      <w:r>
        <w:t xml:space="preserve"> </w:t>
      </w:r>
      <w:r>
        <w:t xml:space="preserve">Operational Assessment of Diplomat Services</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International Standards Compliance Committee</w:t>
      </w:r>
    </w:p>
    <w:p>
      <w:pPr>
        <w:pStyle w:val="BodyText"/>
      </w:pP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operational efficacy, service quality, and strategic alignment of the entity known as Diplomat within the specific geopolitical and cultural context of Senegal Dakar. The review was conducted to ensure that Diplomat meets the rigorous standards expected of high-level diplomatic and logistical support services in West Africa. The assessment focuses on the entity's ability to navigate the complex socio-political landscape of Dakar while maintaining the integrity, security, and efficiency required of its mandate.</w:t>
      </w:r>
    </w:p>
    <w:p>
      <w:pPr>
        <w:pStyle w:val="BodyText"/>
      </w:pPr>
      <w:r>
        <w:t xml:space="preserve">The findings indicate that Diplomat has established a robust presence in Senegal Dakar, demonstrating a strong understanding of local protocols and international obligations. However, the report also highlights areas requiring refinement to ensure seamless integration with local stakeholders and adherence to evolving regional security dynamics.</w:t>
      </w:r>
    </w:p>
    <w:bookmarkEnd w:id="21"/>
    <w:bookmarkStart w:id="22" w:name="introduction-and-scope"/>
    <w:p>
      <w:pPr>
        <w:pStyle w:val="Heading2"/>
      </w:pPr>
      <w:r>
        <w:t xml:space="preserve">2. Introduction and Scope</w:t>
      </w:r>
    </w:p>
    <w:p>
      <w:pPr>
        <w:pStyle w:val="FirstParagraph"/>
      </w:pPr>
      <w:r>
        <w:t xml:space="preserve">The role of Diplomat in Senegal Dakar is multifaceted, encompassing security coordination, logistical support, and high-level communication facilitation. As the capital of Senegal and a hub for diplomatic activity in the Sahel region, Dakar presents unique challenges and opportunities. This Peer Review Report aims to scrutinize how Diplomat addresses these challenges.</w:t>
      </w:r>
    </w:p>
    <w:p>
      <w:pPr>
        <w:pStyle w:val="BodyText"/>
      </w:pPr>
      <w:r>
        <w:t xml:space="preserve">The scope of this review includes an analysis of operational procedures, staff competency, stakeholder engagement, and compliance with both Senegalese national laws and international diplomatic conventions. The review period covers the last twelve months of operations, providing a longitudinal view of performance trends.</w:t>
      </w:r>
    </w:p>
    <w:bookmarkEnd w:id="22"/>
    <w:bookmarkStart w:id="25" w:name="operational-performance-in-senegal-dakar"/>
    <w:p>
      <w:pPr>
        <w:pStyle w:val="Heading2"/>
      </w:pPr>
      <w:r>
        <w:t xml:space="preserve">3. Operational Performance in Senegal Dakar</w:t>
      </w:r>
    </w:p>
    <w:bookmarkStart w:id="23" w:name="security-and-risk-management"/>
    <w:p>
      <w:pPr>
        <w:pStyle w:val="Heading3"/>
      </w:pPr>
      <w:r>
        <w:t xml:space="preserve">3.1 Security and Risk Management</w:t>
      </w:r>
    </w:p>
    <w:p>
      <w:pPr>
        <w:pStyle w:val="FirstParagraph"/>
      </w:pPr>
      <w:r>
        <w:t xml:space="preserve">Security is paramount for Diplomat operations in Senegal Dakar. The review found that Diplomat has implemented a sophisticated risk assessment framework tailored to the local environment. The entity demonstrates a keen awareness of potential threats, ranging from civil unrest to cyber-security vulnerabilities. The coordination with local law enforcement and international security agencies in Dakar has been rated as highly effective.</w:t>
      </w:r>
    </w:p>
    <w:p>
      <w:pPr>
        <w:pStyle w:val="BodyText"/>
      </w:pPr>
      <w:r>
        <w:t xml:space="preserve">However, the report notes that while physical security measures are robust, there is a need for enhanced digital security protocols to protect sensitive communications. Given the increasing sophistication of cyber threats in the region, Diplomat must prioritize the upgrading of its encryption standards and data protection mechanisms.</w:t>
      </w:r>
    </w:p>
    <w:bookmarkEnd w:id="23"/>
    <w:bookmarkStart w:id="24" w:name="logistical-efficiency"/>
    <w:p>
      <w:pPr>
        <w:pStyle w:val="Heading3"/>
      </w:pPr>
      <w:r>
        <w:t xml:space="preserve">3.2 Logistical Efficiency</w:t>
      </w:r>
    </w:p>
    <w:p>
      <w:pPr>
        <w:pStyle w:val="FirstParagraph"/>
      </w:pPr>
      <w:r>
        <w:t xml:space="preserve">The logistical capabilities of Diplomat in Senegal Dakar have been commended for their reliability and speed. The entity has successfully established a network of secure transportation and accommodation facilities that cater to the needs of high-profile visitors and personnel. The ability to navigate the traffic and infrastructure challenges of Dakar is a testament to the operational planning skills of the Diplomat team.</w:t>
      </w:r>
    </w:p>
    <w:p>
      <w:pPr>
        <w:pStyle w:val="BodyText"/>
      </w:pPr>
      <w:r>
        <w:t xml:space="preserve">Nevertheless, the review identified occasional bottlenecks in supply chain management, particularly during peak diplomatic seasons. Streamlining these processes through better local partnerships and inventory management systems would further enhance efficiency.</w:t>
      </w:r>
    </w:p>
    <w:bookmarkEnd w:id="24"/>
    <w:bookmarkEnd w:id="25"/>
    <w:bookmarkStart w:id="26" w:name="X3297df6bdab2b25a9793c4e778ec2d2225b2453"/>
    <w:p>
      <w:pPr>
        <w:pStyle w:val="Heading2"/>
      </w:pPr>
      <w:r>
        <w:t xml:space="preserve">4. Cultural Competence and Stakeholder Engagement</w:t>
      </w:r>
    </w:p>
    <w:p>
      <w:pPr>
        <w:pStyle w:val="FirstParagraph"/>
      </w:pPr>
      <w:r>
        <w:t xml:space="preserve">A critical aspect of Diplomat's success in Senegal Dakar is its cultural competence. The review found that the staff exhibits a high level of respect for Senegalese customs, traditions, and business etiquette. This cultural sensitivity has fostered strong relationships with local government officials, community leaders, and international partners.</w:t>
      </w:r>
    </w:p>
    <w:p>
      <w:pPr>
        <w:pStyle w:val="BodyText"/>
      </w:pPr>
      <w:r>
        <w:t xml:space="preserve">Diplomat's engagement with local stakeholders has been proactive and inclusive. The entity has participated in various community initiatives, contributing to the social fabric of Dakar. This approach not only enhances the reputation of Diplomat but also facilitates smoother operations by building trust and goodwill.</w:t>
      </w:r>
    </w:p>
    <w:p>
      <w:pPr>
        <w:pStyle w:val="BodyText"/>
      </w:pPr>
      <w:r>
        <w:t xml:space="preserve">Recommendations include expanding language training programs to include more local dialects and investing in cultural exchange programs to deepen understanding and collaboration.</w:t>
      </w:r>
    </w:p>
    <w:bookmarkEnd w:id="26"/>
    <w:bookmarkStart w:id="27" w:name="compliance-and-ethical-standards"/>
    <w:p>
      <w:pPr>
        <w:pStyle w:val="Heading2"/>
      </w:pPr>
      <w:r>
        <w:t xml:space="preserve">5. Compliance and Ethical Standards</w:t>
      </w:r>
    </w:p>
    <w:p>
      <w:pPr>
        <w:pStyle w:val="FirstParagraph"/>
      </w:pPr>
      <w:r>
        <w:t xml:space="preserve">Compliance with legal and ethical standards is non-negotiable for Diplomat. The Peer Review Report confirms that Diplomat adheres strictly to Senegalese laws and international regulations. The entity maintains transparent financial practices and has implemented robust anti-corruption measures.</w:t>
      </w:r>
    </w:p>
    <w:p>
      <w:pPr>
        <w:pStyle w:val="BodyText"/>
      </w:pPr>
      <w:r>
        <w:t xml:space="preserve">The review also assessed the ethical conduct of Diplomat's personnel, finding no significant breaches of professional standards. However, the report recommends regular ethics training and audits to ensure ongoing compliance and to address any emerging ethical dilemmas promptly.</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for Diplomat to enhance its operations in Senegal Dakar:</w:t>
      </w:r>
    </w:p>
    <w:p>
      <w:pPr>
        <w:numPr>
          <w:ilvl w:val="0"/>
          <w:numId w:val="1001"/>
        </w:numPr>
        <w:pStyle w:val="Compact"/>
      </w:pPr>
      <w:r>
        <w:rPr>
          <w:bCs/>
          <w:b/>
        </w:rPr>
        <w:t xml:space="preserve">Enhance Cybersecurity:</w:t>
      </w:r>
      <w:r>
        <w:t xml:space="preserve"> </w:t>
      </w:r>
      <w:r>
        <w:t xml:space="preserve">Invest in advanced digital security solutions to protect sensitive data and communications.</w:t>
      </w:r>
    </w:p>
    <w:p>
      <w:pPr>
        <w:numPr>
          <w:ilvl w:val="0"/>
          <w:numId w:val="1001"/>
        </w:numPr>
        <w:pStyle w:val="Compact"/>
      </w:pPr>
      <w:r>
        <w:rPr>
          <w:bCs/>
          <w:b/>
        </w:rPr>
        <w:t xml:space="preserve">Optimize Logistics:</w:t>
      </w:r>
      <w:r>
        <w:t xml:space="preserve"> </w:t>
      </w:r>
      <w:r>
        <w:t xml:space="preserve">Implement technology-driven supply chain management systems to reduce bottlenecks and improve efficiency.</w:t>
      </w:r>
    </w:p>
    <w:p>
      <w:pPr>
        <w:numPr>
          <w:ilvl w:val="0"/>
          <w:numId w:val="1001"/>
        </w:numPr>
        <w:pStyle w:val="Compact"/>
      </w:pPr>
      <w:r>
        <w:rPr>
          <w:bCs/>
          <w:b/>
        </w:rPr>
        <w:t xml:space="preserve">Deepen Cultural Integration:</w:t>
      </w:r>
      <w:r>
        <w:t xml:space="preserve"> </w:t>
      </w:r>
      <w:r>
        <w:t xml:space="preserve">Expand language and cultural training programs to strengthen relationships with local stakeholders.</w:t>
      </w:r>
    </w:p>
    <w:p>
      <w:pPr>
        <w:numPr>
          <w:ilvl w:val="0"/>
          <w:numId w:val="1001"/>
        </w:numPr>
        <w:pStyle w:val="Compact"/>
      </w:pPr>
      <w:r>
        <w:rPr>
          <w:bCs/>
          <w:b/>
        </w:rPr>
        <w:t xml:space="preserve">Strengthen Ethical Oversight:</w:t>
      </w:r>
      <w:r>
        <w:t xml:space="preserve"> </w:t>
      </w:r>
      <w:r>
        <w:t xml:space="preserve">Conduct regular ethics training and audits to maintain the highest standards of professional conduct.</w:t>
      </w:r>
    </w:p>
    <w:p>
      <w:pPr>
        <w:numPr>
          <w:ilvl w:val="0"/>
          <w:numId w:val="1001"/>
        </w:numPr>
        <w:pStyle w:val="Compact"/>
      </w:pPr>
      <w:r>
        <w:rPr>
          <w:bCs/>
          <w:b/>
        </w:rPr>
        <w:t xml:space="preserve">Expand Community Engagement:</w:t>
      </w:r>
      <w:r>
        <w:t xml:space="preserve"> </w:t>
      </w:r>
      <w:r>
        <w:t xml:space="preserve">Increase participation in local community initiatives to build trust and goodwill.</w:t>
      </w:r>
    </w:p>
    <w:bookmarkEnd w:id="28"/>
    <w:bookmarkStart w:id="29" w:name="conclusion"/>
    <w:p>
      <w:pPr>
        <w:pStyle w:val="Heading2"/>
      </w:pPr>
      <w:r>
        <w:t xml:space="preserve">7. Conclusion</w:t>
      </w:r>
    </w:p>
    <w:p>
      <w:pPr>
        <w:pStyle w:val="FirstParagraph"/>
      </w:pPr>
      <w:r>
        <w:t xml:space="preserve">In conclusion, this Peer Review Report affirms that Diplomat is a highly competent and reliable entity operating in Senegal Dakar. The entity has demonstrated a strong commitment to excellence, security, and cultural sensitivity. By addressing the areas for improvement identified in this report, Diplomat can further solidify its position as a leader in diplomatic and logistical support services in the region. The continued success of Diplomat in Senegal Dakar will depend on its ability to adapt to changing circumstances, maintain high ethical standards, and foster strong relationships with local and international stakeholders.</w:t>
      </w:r>
    </w:p>
    <w:bookmarkEnd w:id="29"/>
    <w:p>
      <w:pPr>
        <w:pStyle w:val="BodyText"/>
      </w:pPr>
      <w:r>
        <w:rPr>
          <w:bCs/>
          <w:b/>
        </w:rPr>
        <w:t xml:space="preserve">Prepared by:</w:t>
      </w:r>
      <w:r>
        <w:br/>
      </w:r>
      <w:r>
        <w:t xml:space="preserve">International Standards Compliance Committee</w:t>
      </w:r>
      <w:r>
        <w:br/>
      </w:r>
      <w:r>
        <w:t xml:space="preserve">Peer Review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Senegal Dakar</dc:title>
  <dc:creator/>
  <dc:language>en</dc:language>
  <cp:keywords/>
  <dcterms:created xsi:type="dcterms:W3CDTF">2026-10-10T03:51:42Z</dcterms:created>
  <dcterms:modified xsi:type="dcterms:W3CDTF">2026-10-10T03:51:42Z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