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Diplomat</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Diplomat</w:t>
      </w:r>
    </w:p>
    <w:p>
      <w:pPr>
        <w:pStyle w:val="BodyText"/>
      </w:pPr>
      <w:r>
        <w:rPr>
          <w:bCs/>
          <w:b/>
        </w:rPr>
        <w:t xml:space="preserve">Location:</w:t>
      </w:r>
      <w:r>
        <w:t xml:space="preserve"> </w:t>
      </w:r>
      <w:r>
        <w:t xml:space="preserve">United Arab Emirates Abu Dhabi</w:t>
      </w:r>
    </w:p>
    <w:p>
      <w:pPr>
        <w:pStyle w:val="BodyText"/>
      </w:pPr>
      <w:r>
        <w:rPr>
          <w:bCs/>
          <w:b/>
        </w:rPr>
        <w:t xml:space="preserve">Date:</w:t>
      </w:r>
      <w:r>
        <w:t xml:space="preserve"> </w:t>
      </w:r>
      <w:r>
        <w:t xml:space="preserve">October 24, 2023</w:t>
      </w:r>
    </w:p>
    <w:p>
      <w:pPr>
        <w:pStyle w:val="BodyText"/>
      </w:pPr>
      <w:r>
        <w:rPr>
          <w:bCs/>
          <w:b/>
        </w:rPr>
        <w:t xml:space="preserve">Reviewers:</w:t>
      </w:r>
      <w:r>
        <w:t xml:space="preserve"> </w:t>
      </w:r>
      <w:r>
        <w:t xml:space="preserve">Senior Technical Committee</w:t>
      </w:r>
    </w:p>
    <w:bookmarkEnd w:id="20"/>
    <w:bookmarkStart w:id="21" w:name="executive-summary"/>
    <w:p>
      <w:pPr>
        <w:pStyle w:val="Heading2"/>
      </w:pPr>
      <w:r>
        <w:t xml:space="preserve">1. Executive Summary</w:t>
      </w:r>
    </w:p>
    <w:p>
      <w:pPr>
        <w:pStyle w:val="FirstParagraph"/>
      </w:pPr>
      <w:r>
        <w:t xml:space="preserve">This Peer Review Report provides a comprehensive evaluation of the entity known as Diplomat, operating within the jurisdiction of the United Arab Emirates Abu Dhabi. The review was conducted to assess operational integrity, compliance with local regulations, and overall performance standards. The findings indicate that Diplomat has established a robust framework for operations, aligning closely with the strategic objectives of the United Arab Emirates Abu Dhabi. However, certain areas require attention to ensure sustained excellence and regulatory adherence.</w:t>
      </w:r>
    </w:p>
    <w:bookmarkEnd w:id="21"/>
    <w:bookmarkStart w:id="22" w:name="introduction-and-scope"/>
    <w:p>
      <w:pPr>
        <w:pStyle w:val="Heading2"/>
      </w:pPr>
      <w:r>
        <w:t xml:space="preserve">2. Introduction and Scope</w:t>
      </w:r>
    </w:p>
    <w:p>
      <w:pPr>
        <w:pStyle w:val="FirstParagraph"/>
      </w:pPr>
      <w:r>
        <w:t xml:space="preserve">The purpose of this Peer Review Report is to provide an objective analysis of Diplomat's activities in the United Arab Emirates Abu Dhabi. The scope of this review encompasses operational procedures, compliance with local laws, stakeholder engagement, and strategic alignment with the vision of the United Arab Emirates Abu Dhabi. The review team consisted of experts in relevant fields, ensuring a thorough and unbiased assessment.</w:t>
      </w:r>
    </w:p>
    <w:p>
      <w:pPr>
        <w:pStyle w:val="BodyText"/>
      </w:pPr>
      <w:r>
        <w:t xml:space="preserve">Diplomat's presence in the United Arab Emirates Abu Dhabi is significant, given the region's focus on innovation, sustainability, and global connectivity. This report aims to highlight strengths, identify areas for improvement, and provide actionable recommendations to enhance Diplomat's performance and contribution to the local ecosystem.</w:t>
      </w:r>
    </w:p>
    <w:bookmarkEnd w:id="22"/>
    <w:bookmarkStart w:id="23" w:name="methodology"/>
    <w:p>
      <w:pPr>
        <w:pStyle w:val="Heading2"/>
      </w:pPr>
      <w:r>
        <w:t xml:space="preserve">3. Methodology</w:t>
      </w:r>
    </w:p>
    <w:p>
      <w:pPr>
        <w:pStyle w:val="FirstParagraph"/>
      </w:pPr>
      <w:r>
        <w:t xml:space="preserve">The Peer Review Report was conducted using a multi-faceted approach, including document analysis, stakeholder interviews, site visits, and benchmarking against industry standards. The review team evaluated Diplomat's operations in the context of the United Arab Emirates Abu Dhabi's regulatory environment, cultural norms, and economic priorities. Data was collected from various sources, including internal reports, public records, and feedback from key stakeholders.</w:t>
      </w:r>
    </w:p>
    <w:bookmarkEnd w:id="23"/>
    <w:bookmarkStart w:id="28" w:name="findings"/>
    <w:p>
      <w:pPr>
        <w:pStyle w:val="Heading2"/>
      </w:pPr>
      <w:r>
        <w:t xml:space="preserve">4. Findings</w:t>
      </w:r>
    </w:p>
    <w:bookmarkStart w:id="24" w:name="operational-excellence"/>
    <w:p>
      <w:pPr>
        <w:pStyle w:val="Heading3"/>
      </w:pPr>
      <w:r>
        <w:t xml:space="preserve">4.1 Operational Excellence</w:t>
      </w:r>
    </w:p>
    <w:p>
      <w:pPr>
        <w:pStyle w:val="FirstParagraph"/>
      </w:pPr>
      <w:r>
        <w:t xml:space="preserve">Diplomat has demonstrated a high level of operational excellence in the United Arab Emirates Abu Dhabi. The entity has implemented efficient processes and systems that align with the region's emphasis on innovation and efficiency. The use of advanced technologies and data-driven decision-making has been particularly noteworthy.</w:t>
      </w:r>
    </w:p>
    <w:bookmarkEnd w:id="24"/>
    <w:bookmarkStart w:id="25" w:name="regulatory-compliance"/>
    <w:p>
      <w:pPr>
        <w:pStyle w:val="Heading3"/>
      </w:pPr>
      <w:r>
        <w:t xml:space="preserve">4.2 Regulatory Compliance</w:t>
      </w:r>
    </w:p>
    <w:p>
      <w:pPr>
        <w:pStyle w:val="FirstParagraph"/>
      </w:pPr>
      <w:r>
        <w:t xml:space="preserve">Compliance with local regulations is a critical aspect of any operation in the United Arab Emirates Abu Dhabi. Diplomat has shown a strong commitment to adhering to legal and regulatory requirements. However, the review identified minor gaps in documentation and reporting that need to be addressed to ensure full compliance.</w:t>
      </w:r>
    </w:p>
    <w:bookmarkEnd w:id="25"/>
    <w:bookmarkStart w:id="26" w:name="stakeholder-engagement"/>
    <w:p>
      <w:pPr>
        <w:pStyle w:val="Heading3"/>
      </w:pPr>
      <w:r>
        <w:t xml:space="preserve">4.3 Stakeholder Engagement</w:t>
      </w:r>
    </w:p>
    <w:p>
      <w:pPr>
        <w:pStyle w:val="FirstParagraph"/>
      </w:pPr>
      <w:r>
        <w:t xml:space="preserve">Diplomat has engaged effectively with local stakeholders, including government entities, businesses, and community organizations in the United Arab Emirates Abu Dhabi. This engagement has fostered positive relationships and contributed to the entity's reputation. However, there is room for improvement in terms of transparency and communication with stakeholders.</w:t>
      </w:r>
    </w:p>
    <w:bookmarkEnd w:id="26"/>
    <w:bookmarkStart w:id="27" w:name="strategic-alignment"/>
    <w:p>
      <w:pPr>
        <w:pStyle w:val="Heading3"/>
      </w:pPr>
      <w:r>
        <w:t xml:space="preserve">4.4 Strategic Alignment</w:t>
      </w:r>
    </w:p>
    <w:p>
      <w:pPr>
        <w:pStyle w:val="FirstParagraph"/>
      </w:pPr>
      <w:r>
        <w:t xml:space="preserve">Diplomat's strategic objectives are well-aligned with the vision of the United Arab Emirates Abu Dhabi, particularly in areas such as sustainability, economic diversification, and global connectivity. The entity has made significant contributions to these areas, but further efforts are needed to maximize impact and visibility.</w:t>
      </w:r>
    </w:p>
    <w:bookmarkEnd w:id="27"/>
    <w:bookmarkEnd w:id="28"/>
    <w:bookmarkStart w:id="29" w:name="recommendations"/>
    <w:p>
      <w:pPr>
        <w:pStyle w:val="Heading2"/>
      </w:pPr>
      <w:r>
        <w:t xml:space="preserve">5. Recommendations</w:t>
      </w:r>
    </w:p>
    <w:p>
      <w:pPr>
        <w:pStyle w:val="FirstParagraph"/>
      </w:pPr>
      <w:r>
        <w:t xml:space="preserve">Based on the findings of this Peer Review Report, the following recommendations are made to enhance Diplomat's performance in the United Arab Emirates Abu Dhabi:</w:t>
      </w:r>
    </w:p>
    <w:p>
      <w:pPr>
        <w:numPr>
          <w:ilvl w:val="0"/>
          <w:numId w:val="1001"/>
        </w:numPr>
        <w:pStyle w:val="Compact"/>
      </w:pPr>
      <w:r>
        <w:t xml:space="preserve">Strengthen compliance processes by implementing more rigorous documentation and reporting mechanisms.</w:t>
      </w:r>
    </w:p>
    <w:p>
      <w:pPr>
        <w:numPr>
          <w:ilvl w:val="0"/>
          <w:numId w:val="1001"/>
        </w:numPr>
        <w:pStyle w:val="Compact"/>
      </w:pPr>
      <w:r>
        <w:t xml:space="preserve">Enhance stakeholder engagement through regular communication and transparency initiatives.</w:t>
      </w:r>
    </w:p>
    <w:p>
      <w:pPr>
        <w:numPr>
          <w:ilvl w:val="0"/>
          <w:numId w:val="1001"/>
        </w:numPr>
        <w:pStyle w:val="Compact"/>
      </w:pPr>
      <w:r>
        <w:t xml:space="preserve">Invest in further innovation and technology adoption to maintain a competitive edge.</w:t>
      </w:r>
    </w:p>
    <w:p>
      <w:pPr>
        <w:numPr>
          <w:ilvl w:val="0"/>
          <w:numId w:val="1001"/>
        </w:numPr>
        <w:pStyle w:val="Compact"/>
      </w:pPr>
      <w:r>
        <w:t xml:space="preserve">Align more closely with local sustainability initiatives to contribute to the environmental goals of the United Arab Emirates Abu Dhabi.</w:t>
      </w:r>
    </w:p>
    <w:bookmarkEnd w:id="29"/>
    <w:bookmarkStart w:id="30" w:name="conclusion"/>
    <w:p>
      <w:pPr>
        <w:pStyle w:val="Heading2"/>
      </w:pPr>
      <w:r>
        <w:t xml:space="preserve">6. Conclusion</w:t>
      </w:r>
    </w:p>
    <w:p>
      <w:pPr>
        <w:pStyle w:val="FirstParagraph"/>
      </w:pPr>
      <w:r>
        <w:t xml:space="preserve">In conclusion, this Peer Review Report highlights the significant achievements of Diplomat in the United Arab Emirates Abu Dhabi while identifying areas for improvement. By addressing the recommendations outlined in this report, Diplomat can further enhance its operations, compliance, and contribution to the local ecosystem. The review team commends Diplomat for its commitment to excellence and looks forward to seeing continued progress in the future.</w:t>
      </w:r>
    </w:p>
    <w:bookmarkEnd w:id="30"/>
    <w:p>
      <w:pPr>
        <w:pStyle w:val="BodyText"/>
      </w:pPr>
      <w:r>
        <w:rPr>
          <w:bCs/>
          <w:b/>
        </w:rPr>
        <w:t xml:space="preserve">Prepared by:</w:t>
      </w:r>
    </w:p>
    <w:p>
      <w:pPr>
        <w:pStyle w:val="BodyText"/>
      </w:pPr>
      <w:r>
        <w:t xml:space="preserve">Senior Technical Committee</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Diplomat - United Arab Emirates Abu Dhabi</dc:title>
  <dc:creator/>
  <dc:language>en</dc:language>
  <cp:keywords/>
  <dcterms:created xsi:type="dcterms:W3CDTF">2026-10-10T05:54:40Z</dcterms:created>
  <dcterms:modified xsi:type="dcterms:W3CDTF">2026-10-10T05:54:40Z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