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peer-review-report-the-economist"/>
    <w:p>
      <w:pPr>
        <w:pStyle w:val="Heading1"/>
      </w:pPr>
      <w:r>
        <w:t xml:space="preserve">Peer Review Report: The Economist</w:t>
      </w:r>
    </w:p>
    <w:p>
      <w:pPr>
        <w:pStyle w:val="FirstParagraph"/>
      </w:pPr>
      <w:r>
        <w:rPr>
          <w:bCs/>
          <w:b/>
        </w:rPr>
        <w:t xml:space="preserve">Subject:</w:t>
      </w:r>
      <w:r>
        <w:t xml:space="preserve"> </w:t>
      </w:r>
      <w:r>
        <w:t xml:space="preserve">The Economist (Publication/Role Analysis)</w:t>
      </w:r>
    </w:p>
    <w:p>
      <w:pPr>
        <w:pStyle w:val="BodyText"/>
      </w:pPr>
      <w:r>
        <w:rPr>
          <w:bCs/>
          <w:b/>
        </w:rPr>
        <w:t xml:space="preserve">Context:</w:t>
      </w:r>
      <w:r>
        <w:t xml:space="preserve"> </w:t>
      </w:r>
      <w:r>
        <w:t xml:space="preserve">Ethiopia Addis Ababa Economic Environment</w:t>
      </w:r>
    </w:p>
    <w:p>
      <w:pPr>
        <w:pStyle w:val="BodyText"/>
      </w:pPr>
      <w:r>
        <w:rPr>
          <w:bCs/>
          <w:b/>
        </w:rPr>
        <w:t xml:space="preserve">Date:</w:t>
      </w:r>
      <w:r>
        <w:t xml:space="preserve"> </w:t>
      </w:r>
      <w:r>
        <w:t xml:space="preserve">October 24, 2023</w:t>
      </w:r>
    </w:p>
    <w:p>
      <w:pPr>
        <w:pStyle w:val="BodyText"/>
      </w:pPr>
      <w:r>
        <w:rPr>
          <w:bCs/>
          <w:b/>
        </w:rPr>
        <w:t xml:space="preserve">Reviewers:</w:t>
      </w:r>
      <w:r>
        <w:t xml:space="preserve"> </w:t>
      </w:r>
      <w:r>
        <w:t xml:space="preserve">International Development &amp; Economic Policy Panel</w:t>
      </w:r>
    </w:p>
    <w:p>
      <w:pPr>
        <w:pStyle w:val="BodyText"/>
      </w:pPr>
      <w:r>
        <w:rPr>
          <w:bCs/>
          <w:b/>
        </w:rPr>
        <w:t xml:space="preserve">Status:</w:t>
      </w:r>
      <w:r>
        <w:t xml:space="preserve"> </w:t>
      </w:r>
      <w:r>
        <w:t xml:space="preserve">Final Assessment</w:t>
      </w:r>
    </w:p>
    <w:bookmarkStart w:id="20" w:name="executive-summary"/>
    <w:p>
      <w:pPr>
        <w:pStyle w:val="Heading2"/>
      </w:pPr>
      <w:r>
        <w:t xml:space="preserve">1. Executive Summary</w:t>
      </w:r>
    </w:p>
    <w:p>
      <w:pPr>
        <w:pStyle w:val="FirstParagraph"/>
      </w:pPr>
      <w:r>
        <w:t xml:space="preserve">This Peer Review Report provides a comprehensive evaluation of the relevance, accuracy, and impact of</w:t>
      </w:r>
      <w:r>
        <w:t xml:space="preserve"> </w:t>
      </w:r>
      <w:r>
        <w:rPr>
          <w:iCs/>
          <w:i/>
        </w:rPr>
        <w:t xml:space="preserve">The Economist</w:t>
      </w:r>
      <w:r>
        <w:t xml:space="preserve"> </w:t>
      </w:r>
      <w:r>
        <w:t xml:space="preserve">as a primary source of economic intelligence and policy analysis within the specific context of Ethiopia Addis Ababa. As Ethiopia continues to navigate complex structural reforms, foreign direct investment challenges, and regional geopolitical shifts, the role of global economic journalism is critical. This report assesses how</w:t>
      </w:r>
      <w:r>
        <w:t xml:space="preserve"> </w:t>
      </w:r>
      <w:r>
        <w:rPr>
          <w:iCs/>
          <w:i/>
        </w:rPr>
        <w:t xml:space="preserve">The Economist</w:t>
      </w:r>
      <w:r>
        <w:t xml:space="preserve"> </w:t>
      </w:r>
      <w:r>
        <w:t xml:space="preserve">covers the Ethiopian narrative, specifically focusing on the capital city, Addis Ababa, which serves as the diplomatic and economic hub of the Horn of Africa. The review concludes that while</w:t>
      </w:r>
      <w:r>
        <w:t xml:space="preserve"> </w:t>
      </w:r>
      <w:r>
        <w:rPr>
          <w:iCs/>
          <w:i/>
        </w:rPr>
        <w:t xml:space="preserve">The Economist</w:t>
      </w:r>
      <w:r>
        <w:t xml:space="preserve"> </w:t>
      </w:r>
      <w:r>
        <w:t xml:space="preserve">offers high-level strategic insights, there is a need for deeper, localized granularity to fully serve the needs of policymakers and investors operating in Ethiopia Addis Ababa.</w:t>
      </w:r>
    </w:p>
    <w:bookmarkEnd w:id="20"/>
    <w:bookmarkStart w:id="21" w:name="introduction-and-scope"/>
    <w:p>
      <w:pPr>
        <w:pStyle w:val="Heading2"/>
      </w:pPr>
      <w:r>
        <w:t xml:space="preserve">2. Introduction and Scope</w:t>
      </w:r>
    </w:p>
    <w:p>
      <w:pPr>
        <w:pStyle w:val="FirstParagraph"/>
      </w:pPr>
      <w:r>
        <w:t xml:space="preserve">The purpose of this review is to evaluate the utility of</w:t>
      </w:r>
      <w:r>
        <w:t xml:space="preserve"> </w:t>
      </w:r>
      <w:r>
        <w:rPr>
          <w:iCs/>
          <w:i/>
        </w:rPr>
        <w:t xml:space="preserve">The Economist</w:t>
      </w:r>
      <w:r>
        <w:t xml:space="preserve"> </w:t>
      </w:r>
      <w:r>
        <w:t xml:space="preserve">for stakeholders in Ethiopia Addis Ababa. These stakeholders include government officials at the Ministry of Finance, international donors, private sector investors, and academic researchers. The scope of this Peer Review Report encompasses the publication's coverage of Ethiopia's macroeconomic indicators, its analysis of Addis Ababa's urban development, and its commentary on the country's integration into the global economy.</w:t>
      </w:r>
    </w:p>
    <w:p>
      <w:pPr>
        <w:pStyle w:val="BodyText"/>
      </w:pPr>
      <w:r>
        <w:t xml:space="preserve">Ethiopia Addis Ababa is currently a focal point for African Union diplomacy and a burgeoning center for logistics and technology. Therefore, the accuracy of external reporting is paramount. This report analyzes whether</w:t>
      </w:r>
      <w:r>
        <w:t xml:space="preserve"> </w:t>
      </w:r>
      <w:r>
        <w:rPr>
          <w:iCs/>
          <w:i/>
        </w:rPr>
        <w:t xml:space="preserve">The Economist</w:t>
      </w:r>
      <w:r>
        <w:t xml:space="preserve"> </w:t>
      </w:r>
      <w:r>
        <w:t xml:space="preserve">provides a balanced, data-driven perspective that aligns with the on-the-ground realities of Ethiopia Addis Ababa.</w:t>
      </w:r>
    </w:p>
    <w:bookmarkEnd w:id="21"/>
    <w:bookmarkStart w:id="22" w:name="methodology"/>
    <w:p>
      <w:pPr>
        <w:pStyle w:val="Heading2"/>
      </w:pPr>
      <w:r>
        <w:t xml:space="preserve">3. Methodology</w:t>
      </w:r>
    </w:p>
    <w:p>
      <w:pPr>
        <w:pStyle w:val="FirstParagraph"/>
      </w:pPr>
      <w:r>
        <w:t xml:space="preserve">This Peer Review Report was compiled through a qualitative analysis of articles published in</w:t>
      </w:r>
      <w:r>
        <w:t xml:space="preserve"> </w:t>
      </w:r>
      <w:r>
        <w:rPr>
          <w:iCs/>
          <w:i/>
        </w:rPr>
        <w:t xml:space="preserve">The Economist</w:t>
      </w:r>
      <w:r>
        <w:t xml:space="preserve"> </w:t>
      </w:r>
      <w:r>
        <w:t xml:space="preserve">over the last twenty-four months. The review team cross-referenced these articles with official data from the National Bank of Ethiopia, the Ethiopian Statistical Service, and local reports generated within Ethiopia Addis Ababa. The assessment criteria included factual accuracy, depth of local context, bias detection, and relevance to current economic policy debates in the region.</w:t>
      </w:r>
    </w:p>
    <w:bookmarkEnd w:id="22"/>
    <w:bookmarkStart w:id="25" w:name="analysis-of-economic-coverage"/>
    <w:p>
      <w:pPr>
        <w:pStyle w:val="Heading2"/>
      </w:pPr>
      <w:r>
        <w:t xml:space="preserve">4. Analysis of Economic Coverage</w:t>
      </w:r>
    </w:p>
    <w:bookmarkStart w:id="23" w:name="macroeconomic-policy-and-reform"/>
    <w:p>
      <w:pPr>
        <w:pStyle w:val="Heading3"/>
      </w:pPr>
      <w:r>
        <w:t xml:space="preserve">4.1 Macroeconomic Policy and Reform</w:t>
      </w:r>
    </w:p>
    <w:p>
      <w:pPr>
        <w:pStyle w:val="FirstParagraph"/>
      </w:pPr>
      <w:r>
        <w:rPr>
          <w:iCs/>
          <w:i/>
        </w:rPr>
        <w:t xml:space="preserve">The Economist</w:t>
      </w:r>
      <w:r>
        <w:t xml:space="preserve"> </w:t>
      </w:r>
      <w:r>
        <w:t xml:space="preserve">has been notably active in covering Ethiopia's recent economic liberalization efforts. The publication accurately highlights the shift away from state-led development models toward a more market-oriented approach. However, this Peer Review Report notes that while the high-level policy shifts are well-documented, the specific implementation challenges faced in Ethiopia Addis Ababa are sometimes underreported. For instance, the complexities of foreign exchange liquidity and the impact of inflation on the urban population in Addis Ababa require more nuanced analysis than is typically provided.</w:t>
      </w:r>
    </w:p>
    <w:bookmarkEnd w:id="23"/>
    <w:bookmarkStart w:id="24" w:name="investment-climate-in-addis-ababa"/>
    <w:p>
      <w:pPr>
        <w:pStyle w:val="Heading3"/>
      </w:pPr>
      <w:r>
        <w:t xml:space="preserve">4.2 Investment Climate in Addis Ababa</w:t>
      </w:r>
    </w:p>
    <w:p>
      <w:pPr>
        <w:pStyle w:val="FirstParagraph"/>
      </w:pPr>
      <w:r>
        <w:t xml:space="preserve">As the economic engine of the nation, Ethiopia Addis Ababa attracts significant foreign direct investment (FDI).</w:t>
      </w:r>
      <w:r>
        <w:t xml:space="preserve"> </w:t>
      </w:r>
      <w:r>
        <w:rPr>
          <w:iCs/>
          <w:i/>
        </w:rPr>
        <w:t xml:space="preserve">The Economist</w:t>
      </w:r>
      <w:r>
        <w:t xml:space="preserve"> </w:t>
      </w:r>
      <w:r>
        <w:t xml:space="preserve">frequently discusses the potential of the Ethiopian market, particularly in the telecommunications and manufacturing sectors. The review finds that the publication effectively communicates the opportunities available to international investors. However, the report suggests that</w:t>
      </w:r>
      <w:r>
        <w:t xml:space="preserve"> </w:t>
      </w:r>
      <w:r>
        <w:rPr>
          <w:iCs/>
          <w:i/>
        </w:rPr>
        <w:t xml:space="preserve">The Economist</w:t>
      </w:r>
      <w:r>
        <w:t xml:space="preserve"> </w:t>
      </w:r>
      <w:r>
        <w:t xml:space="preserve">could improve its coverage of the regulatory environment specific to Ethiopia Addis Ababa, including land lease policies and bureaucratic hurdles that investors encounter in the capital.</w:t>
      </w:r>
    </w:p>
    <w:bookmarkEnd w:id="24"/>
    <w:bookmarkEnd w:id="25"/>
    <w:bookmarkStart w:id="26" w:name="assessment-of-local-context-and-nuance"/>
    <w:p>
      <w:pPr>
        <w:pStyle w:val="Heading2"/>
      </w:pPr>
      <w:r>
        <w:t xml:space="preserve">5. Assessment of Local Context and Nuance</w:t>
      </w:r>
    </w:p>
    <w:p>
      <w:pPr>
        <w:pStyle w:val="FirstParagraph"/>
      </w:pPr>
      <w:r>
        <w:t xml:space="preserve">A critical component of this Peer Review Report is the evaluation of how well</w:t>
      </w:r>
      <w:r>
        <w:t xml:space="preserve"> </w:t>
      </w:r>
      <w:r>
        <w:rPr>
          <w:iCs/>
          <w:i/>
        </w:rPr>
        <w:t xml:space="preserve">The Economist</w:t>
      </w:r>
      <w:r>
        <w:t xml:space="preserve"> </w:t>
      </w:r>
      <w:r>
        <w:t xml:space="preserve">understands the local context of Ethiopia Addis Ababa. The publication often relies on interviews with expatriates and high-level government officials. While this provides a top-down view, it occasionally misses the grassroots economic dynamics of Addis Ababa. The informal economy, which constitutes a significant portion of economic activity in Ethiopia Addis Ababa, is rarely analyzed in depth. For a publication of this stature, integrating more voices from local economists and business leaders within Ethiopia Addis Ababa would enhance the credibility and utility of its reporting.</w:t>
      </w:r>
    </w:p>
    <w:p>
      <w:pPr>
        <w:pStyle w:val="BodyText"/>
      </w:pPr>
      <w:r>
        <w:t xml:space="preserve">Furthermore, the geopolitical significance of Ethiopia Addis Ababa as the seat of the African Union is well-recognized by</w:t>
      </w:r>
      <w:r>
        <w:t xml:space="preserve"> </w:t>
      </w:r>
      <w:r>
        <w:rPr>
          <w:iCs/>
          <w:i/>
        </w:rPr>
        <w:t xml:space="preserve">The Economist</w:t>
      </w:r>
      <w:r>
        <w:t xml:space="preserve">. The publication effectively links Ethiopia's domestic economic policies to its broader regional influence. This macro-perspective is valuable for understanding how economic stability in Ethiopia Addis Ababa impacts the wider Horn of Africa.</w:t>
      </w:r>
    </w:p>
    <w:bookmarkEnd w:id="26"/>
    <w:bookmarkStart w:id="29" w:name="strengths-and-weaknesses"/>
    <w:p>
      <w:pPr>
        <w:pStyle w:val="Heading2"/>
      </w:pPr>
      <w:r>
        <w:t xml:space="preserve">6. Strengths and Weaknesses</w:t>
      </w:r>
    </w:p>
    <w:bookmarkStart w:id="27" w:name="strengths"/>
    <w:p>
      <w:pPr>
        <w:pStyle w:val="Heading3"/>
      </w:pPr>
      <w:r>
        <w:t xml:space="preserve">Strengths</w:t>
      </w:r>
    </w:p>
    <w:p>
      <w:pPr>
        <w:numPr>
          <w:ilvl w:val="0"/>
          <w:numId w:val="1001"/>
        </w:numPr>
        <w:pStyle w:val="Compact"/>
      </w:pPr>
      <w:r>
        <w:rPr>
          <w:bCs/>
          <w:b/>
        </w:rPr>
        <w:t xml:space="preserve">Global Perspective:</w:t>
      </w:r>
      <w:r>
        <w:t xml:space="preserve"> </w:t>
      </w:r>
      <w:r>
        <w:rPr>
          <w:iCs/>
          <w:i/>
        </w:rPr>
        <w:t xml:space="preserve">The Economist</w:t>
      </w:r>
      <w:r>
        <w:t xml:space="preserve"> </w:t>
      </w:r>
      <w:r>
        <w:t xml:space="preserve">excels at placing Ethiopia's economic challenges within a global framework, which is essential for attracting international capital to Ethiopia Addis Ababa.</w:t>
      </w:r>
    </w:p>
    <w:p>
      <w:pPr>
        <w:numPr>
          <w:ilvl w:val="0"/>
          <w:numId w:val="1001"/>
        </w:numPr>
        <w:pStyle w:val="Compact"/>
      </w:pPr>
      <w:r>
        <w:rPr>
          <w:bCs/>
          <w:b/>
        </w:rPr>
        <w:t xml:space="preserve">Editorial Quality:</w:t>
      </w:r>
      <w:r>
        <w:t xml:space="preserve"> </w:t>
      </w:r>
      <w:r>
        <w:t xml:space="preserve">The writing is concise, analytical, and free from the sensationalism often found in other media outlets, making it a reliable source for serious economic discourse.</w:t>
      </w:r>
    </w:p>
    <w:p>
      <w:pPr>
        <w:numPr>
          <w:ilvl w:val="0"/>
          <w:numId w:val="1001"/>
        </w:numPr>
        <w:pStyle w:val="Compact"/>
      </w:pPr>
      <w:r>
        <w:rPr>
          <w:bCs/>
          <w:b/>
        </w:rPr>
        <w:t xml:space="preserve">Policy Focus:</w:t>
      </w:r>
      <w:r>
        <w:t xml:space="preserve"> </w:t>
      </w:r>
      <w:r>
        <w:t xml:space="preserve">The publication consistently focuses on policy implications, which is highly relevant for decision-makers in Ethiopia Addis Ababa.</w:t>
      </w:r>
    </w:p>
    <w:bookmarkEnd w:id="27"/>
    <w:bookmarkStart w:id="28" w:name="weaknesses"/>
    <w:p>
      <w:pPr>
        <w:pStyle w:val="Heading3"/>
      </w:pPr>
      <w:r>
        <w:t xml:space="preserve">Weaknesses</w:t>
      </w:r>
    </w:p>
    <w:p>
      <w:pPr>
        <w:numPr>
          <w:ilvl w:val="0"/>
          <w:numId w:val="1002"/>
        </w:numPr>
        <w:pStyle w:val="Compact"/>
      </w:pPr>
      <w:r>
        <w:rPr>
          <w:bCs/>
          <w:b/>
        </w:rPr>
        <w:t xml:space="preserve">Lack of Granularity:</w:t>
      </w:r>
      <w:r>
        <w:t xml:space="preserve"> </w:t>
      </w:r>
      <w:r>
        <w:t xml:space="preserve">There is a tendency to treat Ethiopia as a monolith, overlooking the specific economic dynamics of Ethiopia Addis Ababa compared to other regions.</w:t>
      </w:r>
    </w:p>
    <w:p>
      <w:pPr>
        <w:numPr>
          <w:ilvl w:val="0"/>
          <w:numId w:val="1002"/>
        </w:numPr>
        <w:pStyle w:val="Compact"/>
      </w:pPr>
      <w:r>
        <w:rPr>
          <w:bCs/>
          <w:b/>
        </w:rPr>
        <w:t xml:space="preserve">Data Lag:</w:t>
      </w:r>
      <w:r>
        <w:t xml:space="preserve"> </w:t>
      </w:r>
      <w:r>
        <w:t xml:space="preserve">Due to the difficulty of obtaining real-time data from Ethiopia,</w:t>
      </w:r>
      <w:r>
        <w:t xml:space="preserve"> </w:t>
      </w:r>
      <w:r>
        <w:rPr>
          <w:iCs/>
          <w:i/>
        </w:rPr>
        <w:t xml:space="preserve">The Economist</w:t>
      </w:r>
      <w:r>
        <w:t xml:space="preserve"> </w:t>
      </w:r>
      <w:r>
        <w:t xml:space="preserve">sometimes relies on outdated statistics, which can mislead investors looking at the current state of Ethiopia Addis Ababa.</w:t>
      </w:r>
    </w:p>
    <w:p>
      <w:pPr>
        <w:numPr>
          <w:ilvl w:val="0"/>
          <w:numId w:val="1002"/>
        </w:numPr>
        <w:pStyle w:val="Compact"/>
      </w:pPr>
      <w:r>
        <w:rPr>
          <w:bCs/>
          <w:b/>
        </w:rPr>
        <w:t xml:space="preserve">Western Bias:</w:t>
      </w:r>
      <w:r>
        <w:t xml:space="preserve"> </w:t>
      </w:r>
      <w:r>
        <w:t xml:space="preserve">While generally balanced, the analysis can occasionally reflect a Western-centric view of development that does not fully align with the priorities of local stakeholders in Ethiopia Addis Ababa.</w:t>
      </w:r>
    </w:p>
    <w:bookmarkEnd w:id="28"/>
    <w:bookmarkEnd w:id="29"/>
    <w:bookmarkStart w:id="30" w:name="recommendations"/>
    <w:p>
      <w:pPr>
        <w:pStyle w:val="Heading2"/>
      </w:pPr>
      <w:r>
        <w:t xml:space="preserve">7. Recommendations</w:t>
      </w:r>
    </w:p>
    <w:p>
      <w:pPr>
        <w:pStyle w:val="FirstParagraph"/>
      </w:pPr>
      <w:r>
        <w:t xml:space="preserve">Based on the findings of this Peer Review Report, the following recommendations are made to enhance the value of</w:t>
      </w:r>
      <w:r>
        <w:t xml:space="preserve"> </w:t>
      </w:r>
      <w:r>
        <w:rPr>
          <w:iCs/>
          <w:i/>
        </w:rPr>
        <w:t xml:space="preserve">The Economist</w:t>
      </w:r>
      <w:r>
        <w:t xml:space="preserve"> </w:t>
      </w:r>
      <w:r>
        <w:t xml:space="preserve">for the Ethiopia Addis Ababa context:</w:t>
      </w:r>
    </w:p>
    <w:p>
      <w:pPr>
        <w:numPr>
          <w:ilvl w:val="0"/>
          <w:numId w:val="1003"/>
        </w:numPr>
        <w:pStyle w:val="Compact"/>
      </w:pPr>
      <w:r>
        <w:rPr>
          <w:bCs/>
          <w:b/>
        </w:rPr>
        <w:t xml:space="preserve">Enhance Local Correspondence:</w:t>
      </w:r>
      <w:r>
        <w:t xml:space="preserve"> </w:t>
      </w:r>
      <w:r>
        <w:t xml:space="preserve">Establish a dedicated bureau or regular contributor network within Ethiopia Addis Ababa to ensure more frequent and detailed reporting on local economic conditions.</w:t>
      </w:r>
    </w:p>
    <w:p>
      <w:pPr>
        <w:numPr>
          <w:ilvl w:val="0"/>
          <w:numId w:val="1003"/>
        </w:numPr>
        <w:pStyle w:val="Compact"/>
      </w:pPr>
      <w:r>
        <w:rPr>
          <w:bCs/>
          <w:b/>
        </w:rPr>
        <w:t xml:space="preserve">Focus on Urban Economics:</w:t>
      </w:r>
      <w:r>
        <w:t xml:space="preserve"> </w:t>
      </w:r>
      <w:r>
        <w:t xml:space="preserve">Dedicate specific features to the economic transformation of Ethiopia Addis Ababa, including infrastructure projects, housing markets, and the tech startup ecosystem.</w:t>
      </w:r>
    </w:p>
    <w:p>
      <w:pPr>
        <w:numPr>
          <w:ilvl w:val="0"/>
          <w:numId w:val="1003"/>
        </w:numPr>
        <w:pStyle w:val="Compact"/>
      </w:pPr>
      <w:r>
        <w:rPr>
          <w:bCs/>
          <w:b/>
        </w:rPr>
        <w:t xml:space="preserve">Improve Data Verification:</w:t>
      </w:r>
      <w:r>
        <w:t xml:space="preserve"> </w:t>
      </w:r>
      <w:r>
        <w:t xml:space="preserve">Collaborate with local research institutions in Ethiopia Addis Ababa to verify data and provide more accurate, up-to-date economic indicators.</w:t>
      </w:r>
    </w:p>
    <w:bookmarkEnd w:id="30"/>
    <w:bookmarkStart w:id="31" w:name="conclusion"/>
    <w:p>
      <w:pPr>
        <w:pStyle w:val="Heading2"/>
      </w:pPr>
      <w:r>
        <w:t xml:space="preserve">8. Conclusion</w:t>
      </w:r>
    </w:p>
    <w:p>
      <w:pPr>
        <w:pStyle w:val="FirstParagraph"/>
      </w:pPr>
      <w:r>
        <w:t xml:space="preserve">In conclusion, this Peer Review Report affirms that</w:t>
      </w:r>
      <w:r>
        <w:t xml:space="preserve"> </w:t>
      </w:r>
      <w:r>
        <w:rPr>
          <w:iCs/>
          <w:i/>
        </w:rPr>
        <w:t xml:space="preserve">The Economist</w:t>
      </w:r>
      <w:r>
        <w:t xml:space="preserve"> </w:t>
      </w:r>
      <w:r>
        <w:t xml:space="preserve">remains a vital resource for understanding the economic landscape of Ethiopia. Its high-quality analysis provides a valuable lens through which the world views the opportunities and challenges in Ethiopia Addis Ababa. However, to fully meet the needs of its audience in this rapidly evolving market,</w:t>
      </w:r>
      <w:r>
        <w:t xml:space="preserve"> </w:t>
      </w:r>
      <w:r>
        <w:rPr>
          <w:iCs/>
          <w:i/>
        </w:rPr>
        <w:t xml:space="preserve">The Economist</w:t>
      </w:r>
      <w:r>
        <w:t xml:space="preserve"> </w:t>
      </w:r>
      <w:r>
        <w:t xml:space="preserve">must deepen its engagement with the local realities of Ethiopia Addis Ababa. By doing so, it can strengthen its reputation as an indispensable guide for navigating the complexities of the Ethiopian economy.</w:t>
      </w:r>
    </w:p>
    <w:p>
      <w:pPr>
        <w:pStyle w:val="BodyText"/>
      </w:pPr>
      <w:r>
        <w:rPr>
          <w:bCs/>
          <w:b/>
        </w:rPr>
        <w:t xml:space="preserve">Prepared by:</w:t>
      </w:r>
      <w:r>
        <w:t xml:space="preserve"> </w:t>
      </w:r>
      <w:r>
        <w:t xml:space="preserve">The Economic Policy Review Committee</w:t>
      </w:r>
    </w:p>
    <w:p>
      <w:pPr>
        <w:pStyle w:val="BodyText"/>
      </w:pPr>
      <w:r>
        <w:rPr>
          <w:bCs/>
          <w:b/>
        </w:rPr>
        <w:t xml:space="preserve">Location:</w:t>
      </w:r>
      <w:r>
        <w:t xml:space="preserve"> </w:t>
      </w:r>
      <w:r>
        <w:t xml:space="preserve">Ethiopia Addis Ababa</w:t>
      </w:r>
    </w:p>
    <w:p>
      <w:pPr>
        <w:pStyle w:val="BodyText"/>
      </w:pPr>
      <w:r>
        <w:rPr>
          <w:bCs/>
          <w:b/>
        </w:rPr>
        <w:t xml:space="preserve">Document Classification:</w:t>
      </w:r>
      <w:r>
        <w:t xml:space="preserve"> </w:t>
      </w:r>
      <w:r>
        <w:t xml:space="preserve">Public Peer Review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Ethiopia Addis Ababa</dc:title>
  <dc:creator/>
  <dc:language>en</dc:language>
  <cp:keywords/>
  <dcterms:created xsi:type="dcterms:W3CDTF">2026-10-10T02:45:09Z</dcterms:created>
  <dcterms:modified xsi:type="dcterms:W3CDTF">2026-10-10T02:45:09Z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