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Economist</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Strategic Economic Advisory Board, Houston</w:t>
      </w:r>
    </w:p>
    <w:bookmarkEnd w:id="20"/>
    <w:bookmarkStart w:id="21" w:name="executive-summary"/>
    <w:p>
      <w:pPr>
        <w:pStyle w:val="Heading2"/>
      </w:pPr>
      <w:r>
        <w:t xml:space="preserve">1. Executive Summary</w:t>
      </w:r>
    </w:p>
    <w:p>
      <w:pPr>
        <w:pStyle w:val="FirstParagraph"/>
      </w:pPr>
      <w:r>
        <w:t xml:space="preserve">This Peer Review Report evaluates the performance, methodology, and strategic impact of the Economist assigned to the United States Houston region. The review focuses on the accuracy of economic forecasting, the relevance of policy recommendations, and the alignment of analytical frameworks with the unique industrial landscape of Houston. The Economist has demonstrated a high level of competence in analyzing energy market fluctuations and their broader implications for the local economy. However, there are areas requiring improvement, particularly in diversifying economic indicators beyond the energy sector and enhancing community engagement strategies.</w:t>
      </w:r>
    </w:p>
    <w:bookmarkEnd w:id="21"/>
    <w:bookmarkStart w:id="22" w:name="introduction-and-scope"/>
    <w:p>
      <w:pPr>
        <w:pStyle w:val="Heading2"/>
      </w:pPr>
      <w:r>
        <w:t xml:space="preserve">2. Introduction and Scope</w:t>
      </w:r>
    </w:p>
    <w:p>
      <w:pPr>
        <w:pStyle w:val="FirstParagraph"/>
      </w:pPr>
      <w:r>
        <w:t xml:space="preserve">The role of the Economist in United States Houston is critical due to the city's status as a global hub for energy, healthcare, and aerospace. This Peer Review Report assesses the Economist's contributions over the past fiscal year. The scope includes an evaluation of published reports, internal briefings, public presentations, and the practical application of economic theories to Houston-specific challenges. The review aims to ensure that the Economist's work supports sustainable growth, resilience, and informed decision-making for stakeholders in the region.</w:t>
      </w:r>
    </w:p>
    <w:bookmarkEnd w:id="22"/>
    <w:bookmarkStart w:id="23" w:name="methodology-and-data-analysis"/>
    <w:p>
      <w:pPr>
        <w:pStyle w:val="Heading2"/>
      </w:pPr>
      <w:r>
        <w:t xml:space="preserve">3. Methodology and Data Analysis</w:t>
      </w:r>
    </w:p>
    <w:p>
      <w:pPr>
        <w:pStyle w:val="FirstParagraph"/>
      </w:pPr>
      <w:r>
        <w:t xml:space="preserve">The Economist has employed robust quantitative methods, including time-series analysis, econometric modeling, and scenario planning. Data sources include the Bureau of Labor Statistics, the Energy Information Administration, and local Houston-area datasets. The integration of real-time data on oil and gas prices has been particularly effective in providing timely insights. However, the Peer Review Report notes a need for greater incorporation of qualitative data, such as stakeholder interviews and community feedback, to complement quantitative findings. This would provide a more holistic view of economic trends in United States Houston.</w:t>
      </w:r>
    </w:p>
    <w:bookmarkEnd w:id="23"/>
    <w:bookmarkStart w:id="27" w:name="key-strengths"/>
    <w:p>
      <w:pPr>
        <w:pStyle w:val="Heading2"/>
      </w:pPr>
      <w:r>
        <w:t xml:space="preserve">4. Key Strengths</w:t>
      </w:r>
    </w:p>
    <w:bookmarkStart w:id="24" w:name="expertise-in-energy-economics"/>
    <w:p>
      <w:pPr>
        <w:pStyle w:val="Heading3"/>
      </w:pPr>
      <w:r>
        <w:t xml:space="preserve">4.1 Expertise in Energy Economics</w:t>
      </w:r>
    </w:p>
    <w:p>
      <w:pPr>
        <w:pStyle w:val="FirstParagraph"/>
      </w:pPr>
      <w:r>
        <w:t xml:space="preserve">The Economist's deep understanding of energy markets is a significant asset. Reports on the impact of global oil price volatility on Houston's GDP have been highly accurate and widely cited by local policymakers and industry leaders. This expertise is crucial for a city like United States Houston, where the energy sector remains a dominant economic force.</w:t>
      </w:r>
    </w:p>
    <w:bookmarkEnd w:id="24"/>
    <w:bookmarkStart w:id="25" w:name="clear-and-accessible-communication"/>
    <w:p>
      <w:pPr>
        <w:pStyle w:val="Heading3"/>
      </w:pPr>
      <w:r>
        <w:t xml:space="preserve">4.2 Clear and Accessible Communication</w:t>
      </w:r>
    </w:p>
    <w:p>
      <w:pPr>
        <w:pStyle w:val="FirstParagraph"/>
      </w:pPr>
      <w:r>
        <w:t xml:space="preserve">Complex economic concepts are consistently translated into clear, actionable insights. The Economist's ability to communicate with both technical and non-technical audiences has enhanced the usability of their reports. This is particularly important for engaging diverse stakeholders in United States Houston, from government officials to small business owners.</w:t>
      </w:r>
    </w:p>
    <w:bookmarkEnd w:id="25"/>
    <w:bookmarkStart w:id="26" w:name="proactive-policy-recommendations"/>
    <w:p>
      <w:pPr>
        <w:pStyle w:val="Heading3"/>
      </w:pPr>
      <w:r>
        <w:t xml:space="preserve">4.3 Proactive Policy Recommendations</w:t>
      </w:r>
    </w:p>
    <w:p>
      <w:pPr>
        <w:pStyle w:val="FirstParagraph"/>
      </w:pPr>
      <w:r>
        <w:t xml:space="preserve">The Economist has provided forward-looking recommendations that have influenced local economic development strategies. For example, suggestions for diversifying the workforce in anticipation of automation in the energy sector have been well-received and are being implemented by local training programs.</w:t>
      </w:r>
    </w:p>
    <w:bookmarkEnd w:id="26"/>
    <w:bookmarkEnd w:id="27"/>
    <w:bookmarkStart w:id="31" w:name="areas-for-improvement"/>
    <w:p>
      <w:pPr>
        <w:pStyle w:val="Heading2"/>
      </w:pPr>
      <w:r>
        <w:t xml:space="preserve">5. Areas for Improvement</w:t>
      </w:r>
    </w:p>
    <w:bookmarkStart w:id="28" w:name="diversification-of-economic-indicators"/>
    <w:p>
      <w:pPr>
        <w:pStyle w:val="Heading3"/>
      </w:pPr>
      <w:r>
        <w:t xml:space="preserve">5.1 Diversification of Economic Indicators</w:t>
      </w:r>
    </w:p>
    <w:p>
      <w:pPr>
        <w:pStyle w:val="FirstParagraph"/>
      </w:pPr>
      <w:r>
        <w:t xml:space="preserve">While the focus on energy is appropriate, the Peer Review Report recommends a broader analysis of other key sectors in United States Houston, such as healthcare, technology, and logistics. Over-reliance on energy metrics may overlook emerging trends and vulnerabilities in other parts of the local economy.</w:t>
      </w:r>
    </w:p>
    <w:bookmarkEnd w:id="28"/>
    <w:bookmarkStart w:id="29" w:name="enhanced-community-engagement"/>
    <w:p>
      <w:pPr>
        <w:pStyle w:val="Heading3"/>
      </w:pPr>
      <w:r>
        <w:t xml:space="preserve">5.2 Enhanced Community Engagement</w:t>
      </w:r>
    </w:p>
    <w:p>
      <w:pPr>
        <w:pStyle w:val="FirstParagraph"/>
      </w:pPr>
      <w:r>
        <w:t xml:space="preserve">The Economist's work is primarily disseminated through formal reports and presentations. Increasing engagement with community organizations, educational institutions, and grassroots groups could improve the relevance and impact of their analysis. This is especially important for addressing economic disparities in different neighborhoods of United States Houston.</w:t>
      </w:r>
    </w:p>
    <w:bookmarkEnd w:id="29"/>
    <w:bookmarkStart w:id="30" w:name="Xe3fb5d90553fbcf822d79312437ee0776e52d78"/>
    <w:p>
      <w:pPr>
        <w:pStyle w:val="Heading3"/>
      </w:pPr>
      <w:r>
        <w:t xml:space="preserve">5.3 Integration of Environmental and Social Factors</w:t>
      </w:r>
    </w:p>
    <w:p>
      <w:pPr>
        <w:pStyle w:val="FirstParagraph"/>
      </w:pPr>
      <w:r>
        <w:t xml:space="preserve">There is a growing need to incorporate environmental, social, and governance (ESG) factors into economic analysis. The Peer Review Report suggests that the Economist should more explicitly address the economic implications of climate change, sustainability initiatives, and social equity in their work related to United States Houston.</w:t>
      </w:r>
    </w:p>
    <w:bookmarkEnd w:id="30"/>
    <w:bookmarkEnd w:id="31"/>
    <w:bookmarkStart w:id="32" w:name="recommendations"/>
    <w:p>
      <w:pPr>
        <w:pStyle w:val="Heading2"/>
      </w:pPr>
      <w:r>
        <w:t xml:space="preserve">6. Recommendations</w:t>
      </w:r>
    </w:p>
    <w:p>
      <w:pPr>
        <w:numPr>
          <w:ilvl w:val="0"/>
          <w:numId w:val="1001"/>
        </w:numPr>
        <w:pStyle w:val="Compact"/>
      </w:pPr>
      <w:r>
        <w:rPr>
          <w:bCs/>
          <w:b/>
        </w:rPr>
        <w:t xml:space="preserve">Expand Sectoral Analysis:</w:t>
      </w:r>
      <w:r>
        <w:t xml:space="preserve"> </w:t>
      </w:r>
      <w:r>
        <w:t xml:space="preserve">Develop dedicated reports on non-energy sectors to provide a more comprehensive view of the United States Houston economy.</w:t>
      </w:r>
    </w:p>
    <w:p>
      <w:pPr>
        <w:numPr>
          <w:ilvl w:val="0"/>
          <w:numId w:val="1001"/>
        </w:numPr>
        <w:pStyle w:val="Compact"/>
      </w:pPr>
      <w:r>
        <w:rPr>
          <w:bCs/>
          <w:b/>
        </w:rPr>
        <w:t xml:space="preserve">Strengthen Stakeholder Collaboration:</w:t>
      </w:r>
      <w:r>
        <w:t xml:space="preserve"> </w:t>
      </w:r>
      <w:r>
        <w:t xml:space="preserve">Establish regular forums with community leaders, businesses, and academic institutions to gather insights and feedback.</w:t>
      </w:r>
    </w:p>
    <w:p>
      <w:pPr>
        <w:numPr>
          <w:ilvl w:val="0"/>
          <w:numId w:val="1001"/>
        </w:numPr>
        <w:pStyle w:val="Compact"/>
      </w:pPr>
      <w:r>
        <w:rPr>
          <w:bCs/>
          <w:b/>
        </w:rPr>
        <w:t xml:space="preserve">Incorporate ESG Metrics:</w:t>
      </w:r>
      <w:r>
        <w:t xml:space="preserve"> </w:t>
      </w:r>
      <w:r>
        <w:t xml:space="preserve">Integrate environmental and social indicators into economic models to align with global trends and local priorities.</w:t>
      </w:r>
    </w:p>
    <w:p>
      <w:pPr>
        <w:numPr>
          <w:ilvl w:val="0"/>
          <w:numId w:val="1001"/>
        </w:numPr>
        <w:pStyle w:val="Compact"/>
      </w:pPr>
      <w:r>
        <w:rPr>
          <w:bCs/>
          <w:b/>
        </w:rPr>
        <w:t xml:space="preserve">Enhance Digital Presence:</w:t>
      </w:r>
      <w:r>
        <w:t xml:space="preserve"> </w:t>
      </w:r>
      <w:r>
        <w:t xml:space="preserve">Utilize digital platforms to share findings more broadly and engage with a wider audience in United States Houston.</w:t>
      </w:r>
    </w:p>
    <w:bookmarkEnd w:id="32"/>
    <w:bookmarkStart w:id="33" w:name="conclusion"/>
    <w:p>
      <w:pPr>
        <w:pStyle w:val="Heading2"/>
      </w:pPr>
      <w:r>
        <w:t xml:space="preserve">7. Conclusion</w:t>
      </w:r>
    </w:p>
    <w:p>
      <w:pPr>
        <w:pStyle w:val="FirstParagraph"/>
      </w:pPr>
      <w:r>
        <w:t xml:space="preserve">This Peer Review Report concludes that the Economist has made significant contributions to understanding and shaping the economic landscape of United States Houston. Their expertise in energy economics and clear communication skills are valuable assets. By addressing the identified areas for improvement, particularly in diversifying analysis and enhancing community engagement, the Economist can further strengthen their impact and support the long-term prosperity of the region.</w:t>
      </w:r>
    </w:p>
    <w:bookmarkEnd w:id="33"/>
    <w:p>
      <w:pPr>
        <w:pStyle w:val="BodyText"/>
      </w:pPr>
      <w:r>
        <w:rPr>
          <w:bCs/>
          <w:b/>
        </w:rPr>
        <w:t xml:space="preserve">Prepared by:</w:t>
      </w:r>
      <w:r>
        <w:t xml:space="preserve"> </w:t>
      </w:r>
      <w:r>
        <w:t xml:space="preserve">Peer Review Committee</w:t>
      </w:r>
    </w:p>
    <w:p>
      <w:pPr>
        <w:pStyle w:val="BodyText"/>
      </w:pPr>
      <w:r>
        <w:rPr>
          <w:bCs/>
          <w:b/>
        </w:rPr>
        <w:t xml:space="preserve">Document Classification:</w:t>
      </w:r>
      <w:r>
        <w:t xml:space="preserve"> </w:t>
      </w:r>
      <w:r>
        <w:t xml:space="preserve">Internal Use Only</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Economist - United States Houston</dc:title>
  <dc:creator/>
  <dc:language>en</dc:language>
  <cp:keywords/>
  <dcterms:created xsi:type="dcterms:W3CDTF">2026-10-10T05:54:56Z</dcterms:created>
  <dcterms:modified xsi:type="dcterms:W3CDTF">2026-10-10T05:54:56Z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