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Myanmar</w:t>
      </w:r>
      <w:r>
        <w:t xml:space="preserve"> </w:t>
      </w:r>
      <w:r>
        <w:t xml:space="preserve">Yangon</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Development of a Localized Text Editor for Myanmar Yangon</w:t>
      </w:r>
    </w:p>
    <w:p>
      <w:pPr>
        <w:pStyle w:val="BodyText"/>
      </w:pPr>
      <w:r>
        <w:rPr>
          <w:bCs/>
          <w:b/>
        </w:rPr>
        <w:t xml:space="preserve">Review Type:</w:t>
      </w:r>
      <w:r>
        <w:t xml:space="preserve"> </w:t>
      </w:r>
      <w:r>
        <w:t xml:space="preserve">Technical and Functional Peer Review</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Architect</w:t>
      </w:r>
    </w:p>
    <w:p>
      <w:pPr>
        <w:pStyle w:val="BodyText"/>
      </w:pPr>
      <w:r>
        <w:rPr>
          <w:bCs/>
          <w:b/>
        </w:rPr>
        <w:t xml:space="preserve">Target Audience:</w:t>
      </w:r>
      <w:r>
        <w:t xml:space="preserve"> </w:t>
      </w:r>
      <w:r>
        <w:t xml:space="preserve">Development Team, Stakeholders, and Product Managers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proposed architecture and feature set of a new software</w:t>
      </w:r>
      <w:r>
        <w:t xml:space="preserve"> </w:t>
      </w:r>
      <w:r>
        <w:rPr>
          <w:bCs/>
          <w:b/>
        </w:rPr>
        <w:t xml:space="preserve">Editor</w:t>
      </w:r>
      <w:r>
        <w:t xml:space="preserve"> </w:t>
      </w:r>
      <w:r>
        <w:t xml:space="preserve">specifically designed for the unique linguistic and technical requirements of</w:t>
      </w:r>
      <w:r>
        <w:t xml:space="preserve"> </w:t>
      </w:r>
      <w:r>
        <w:rPr>
          <w:bCs/>
          <w:b/>
        </w:rPr>
        <w:t xml:space="preserve">Myanmar Yangon</w:t>
      </w:r>
      <w:r>
        <w:t xml:space="preserve">. The primary objective of this review is to ensure that the</w:t>
      </w:r>
      <w:r>
        <w:t xml:space="preserve"> </w:t>
      </w:r>
      <w:r>
        <w:rPr>
          <w:bCs/>
          <w:b/>
        </w:rPr>
        <w:t xml:space="preserve">Editor</w:t>
      </w:r>
      <w:r>
        <w:t xml:space="preserve"> </w:t>
      </w:r>
      <w:r>
        <w:t xml:space="preserve">provides a robust, user-friendly, and culturally appropriate environment for content creation in the Burmese language (Myanmar Script).</w:t>
      </w:r>
    </w:p>
    <w:p>
      <w:pPr>
        <w:pStyle w:val="BodyText"/>
      </w:pPr>
      <w:r>
        <w:t xml:space="preserve">The review focuses on critical aspects such as Unicode compliance, input method editor (IME) integration, performance optimization for local hardware constraints, and offline capabilities. The findings indicate that while the core functionality is sound, significant adjustments are required to fully meet the expectations of users in</w:t>
      </w:r>
      <w:r>
        <w:t xml:space="preserve"> </w:t>
      </w:r>
      <w:r>
        <w:rPr>
          <w:bCs/>
          <w:b/>
        </w:rPr>
        <w:t xml:space="preserve">Myanmar Yangon</w:t>
      </w:r>
      <w:r>
        <w:t xml:space="preserve">.</w:t>
      </w:r>
    </w:p>
    <w:bookmarkEnd w:id="21"/>
    <w:bookmarkStart w:id="22" w:name="introduction-and-context"/>
    <w:p>
      <w:pPr>
        <w:pStyle w:val="Heading2"/>
      </w:pPr>
      <w:r>
        <w:t xml:space="preserve">2. Introduction and Context</w:t>
      </w:r>
    </w:p>
    <w:p>
      <w:pPr>
        <w:pStyle w:val="FirstParagraph"/>
      </w:pPr>
      <w:r>
        <w:t xml:space="preserve">The digital landscape in</w:t>
      </w:r>
      <w:r>
        <w:t xml:space="preserve"> </w:t>
      </w:r>
      <w:r>
        <w:rPr>
          <w:bCs/>
          <w:b/>
        </w:rPr>
        <w:t xml:space="preserve">Myanmar Yangon</w:t>
      </w:r>
      <w:r>
        <w:t xml:space="preserve"> </w:t>
      </w:r>
      <w:r>
        <w:t xml:space="preserve">is rapidly evolving. As the commercial hub of the country, there is a growing demand for professional-grade tools that support local languages. The proposed</w:t>
      </w:r>
      <w:r>
        <w:t xml:space="preserve"> </w:t>
      </w:r>
      <w:r>
        <w:rPr>
          <w:bCs/>
          <w:b/>
        </w:rPr>
        <w:t xml:space="preserve">Editor</w:t>
      </w:r>
      <w:r>
        <w:t xml:space="preserve"> </w:t>
      </w:r>
      <w:r>
        <w:t xml:space="preserve">aims to fill a gap in the market by offering a specialized tool for journalists, educators, and business professionals who require precise control over Myanmar script typography.</w:t>
      </w:r>
    </w:p>
    <w:p>
      <w:pPr>
        <w:pStyle w:val="BodyText"/>
      </w:pPr>
      <w:r>
        <w:t xml:space="preserve">This</w:t>
      </w:r>
      <w:r>
        <w:t xml:space="preserve"> </w:t>
      </w:r>
      <w:r>
        <w:rPr>
          <w:bCs/>
          <w:b/>
        </w:rPr>
        <w:t xml:space="preserve">Peer Review Report</w:t>
      </w:r>
      <w:r>
        <w:t xml:space="preserve"> </w:t>
      </w:r>
      <w:r>
        <w:t xml:space="preserve">assesses whether the current design of the</w:t>
      </w:r>
      <w:r>
        <w:t xml:space="preserve"> </w:t>
      </w:r>
      <w:r>
        <w:rPr>
          <w:bCs/>
          <w:b/>
        </w:rPr>
        <w:t xml:space="preserve">Editor</w:t>
      </w:r>
      <w:r>
        <w:t xml:space="preserve"> </w:t>
      </w:r>
      <w:r>
        <w:t xml:space="preserve">aligns with the technical realities of</w:t>
      </w:r>
      <w:r>
        <w:t xml:space="preserve"> </w:t>
      </w:r>
      <w:r>
        <w:rPr>
          <w:bCs/>
          <w:b/>
        </w:rPr>
        <w:t xml:space="preserve">Myanmar Yangon</w:t>
      </w:r>
      <w:r>
        <w:t xml:space="preserve">, including internet connectivity issues, device diversity, and the specific complexities of the Myanmar Unicode Standard.</w:t>
      </w:r>
    </w:p>
    <w:bookmarkEnd w:id="22"/>
    <w:bookmarkStart w:id="26" w:name="technical-evaluation"/>
    <w:p>
      <w:pPr>
        <w:pStyle w:val="Heading2"/>
      </w:pPr>
      <w:r>
        <w:t xml:space="preserve">3. Technical Evaluation</w:t>
      </w:r>
    </w:p>
    <w:bookmarkStart w:id="23" w:name="unicode-and-font-rendering"/>
    <w:p>
      <w:pPr>
        <w:pStyle w:val="Heading3"/>
      </w:pPr>
      <w:r>
        <w:t xml:space="preserve">3.1 Unicode and Font Rendering</w:t>
      </w:r>
    </w:p>
    <w:p>
      <w:pPr>
        <w:pStyle w:val="FirstParagraph"/>
      </w:pPr>
      <w:r>
        <w:t xml:space="preserve">The most critical technical requirement for an</w:t>
      </w:r>
      <w:r>
        <w:t xml:space="preserve"> </w:t>
      </w:r>
      <w:r>
        <w:rPr>
          <w:bCs/>
          <w:b/>
        </w:rPr>
        <w:t xml:space="preserve">Editor</w:t>
      </w:r>
      <w:r>
        <w:t xml:space="preserve"> </w:t>
      </w:r>
      <w:r>
        <w:t xml:space="preserve">in</w:t>
      </w:r>
      <w:r>
        <w:t xml:space="preserve"> </w:t>
      </w:r>
      <w:r>
        <w:rPr>
          <w:bCs/>
          <w:b/>
        </w:rPr>
        <w:t xml:space="preserve">Myanmar Yangon</w:t>
      </w:r>
      <w:r>
        <w:t xml:space="preserve"> </w:t>
      </w:r>
      <w:r>
        <w:t xml:space="preserve">is strict adherence to the Myanmar Unicode Standard. The current implementation correctly utilizes the Myanmar Unicode block. However, the</w:t>
      </w:r>
      <w:r>
        <w:t xml:space="preserve"> </w:t>
      </w:r>
      <w:r>
        <w:rPr>
          <w:bCs/>
          <w:b/>
        </w:rPr>
        <w:t xml:space="preserve">Peer Review Report</w:t>
      </w:r>
      <w:r>
        <w:t xml:space="preserve"> </w:t>
      </w:r>
      <w:r>
        <w:t xml:space="preserve">highlights a need for improved font rendering engines.</w:t>
      </w:r>
    </w:p>
    <w:p>
      <w:pPr>
        <w:pStyle w:val="BodyText"/>
      </w:pPr>
      <w:r>
        <w:t xml:space="preserve">Critical Issue:</w:t>
      </w:r>
      <w:r>
        <w:t xml:space="preserve"> </w:t>
      </w:r>
      <w:r>
        <w:t xml:space="preserve">The current</w:t>
      </w:r>
      <w:r>
        <w:t xml:space="preserve"> </w:t>
      </w:r>
      <w:r>
        <w:rPr>
          <w:bCs/>
          <w:b/>
        </w:rPr>
        <w:t xml:space="preserve">Editor</w:t>
      </w:r>
      <w:r>
        <w:t xml:space="preserve"> </w:t>
      </w:r>
      <w:r>
        <w:t xml:space="preserve">does not adequately handle complex ligatures and stacking characters common in Myanmar script. This can lead to visual artifacts and readability issues. The development team must integrate a robust shaping engine (such as HarfBuzz) to ensure accurate rendering of consonant clusters and vowel signs.</w:t>
      </w:r>
    </w:p>
    <w:bookmarkEnd w:id="23"/>
    <w:bookmarkStart w:id="24" w:name="input-method-editor-ime-integration"/>
    <w:p>
      <w:pPr>
        <w:pStyle w:val="Heading3"/>
      </w:pPr>
      <w:r>
        <w:t xml:space="preserve">3.2 Input Method Editor (IME) Integration</w:t>
      </w:r>
    </w:p>
    <w:p>
      <w:pPr>
        <w:pStyle w:val="FirstParagraph"/>
      </w:pPr>
      <w:r>
        <w:t xml:space="preserve">Users in</w:t>
      </w:r>
      <w:r>
        <w:t xml:space="preserve"> </w:t>
      </w:r>
      <w:r>
        <w:rPr>
          <w:bCs/>
          <w:b/>
        </w:rPr>
        <w:t xml:space="preserve">Myanmar Yangon</w:t>
      </w:r>
      <w:r>
        <w:t xml:space="preserve"> </w:t>
      </w:r>
      <w:r>
        <w:t xml:space="preserve">rely heavily on specific IMEs to type in Burmese. The</w:t>
      </w:r>
      <w:r>
        <w:t xml:space="preserve"> </w:t>
      </w:r>
      <w:r>
        <w:rPr>
          <w:bCs/>
          <w:b/>
        </w:rPr>
        <w:t xml:space="preserve">Editor</w:t>
      </w:r>
      <w:r>
        <w:t xml:space="preserve"> </w:t>
      </w:r>
      <w:r>
        <w:t xml:space="preserve">must support seamless integration with popular local IMEs as well as the standard operating system IMEs.</w:t>
      </w:r>
    </w:p>
    <w:p>
      <w:pPr>
        <w:pStyle w:val="BodyText"/>
      </w:pPr>
      <w:r>
        <w:t xml:space="preserve">Positive Finding:</w:t>
      </w:r>
      <w:r>
        <w:t xml:space="preserve"> </w:t>
      </w:r>
      <w:r>
        <w:t xml:space="preserve">The</w:t>
      </w:r>
      <w:r>
        <w:t xml:space="preserve"> </w:t>
      </w:r>
      <w:r>
        <w:rPr>
          <w:bCs/>
          <w:b/>
        </w:rPr>
        <w:t xml:space="preserve">Editor</w:t>
      </w:r>
      <w:r>
        <w:t xml:space="preserve"> </w:t>
      </w:r>
      <w:r>
        <w:t xml:space="preserve">currently supports basic keyboard input. However, the</w:t>
      </w:r>
      <w:r>
        <w:t xml:space="preserve"> </w:t>
      </w:r>
      <w:r>
        <w:rPr>
          <w:bCs/>
          <w:b/>
        </w:rPr>
        <w:t xml:space="preserve">Peer Review Report</w:t>
      </w:r>
      <w:r>
        <w:t xml:space="preserve"> </w:t>
      </w:r>
      <w:r>
        <w:t xml:space="preserve">recommends implementing predictive text and auto-correction features tailored to the Burmese language to enhance user productivity.</w:t>
      </w:r>
    </w:p>
    <w:bookmarkEnd w:id="24"/>
    <w:bookmarkStart w:id="25" w:name="performance-and-resource-optimization"/>
    <w:p>
      <w:pPr>
        <w:pStyle w:val="Heading3"/>
      </w:pPr>
      <w:r>
        <w:t xml:space="preserve">3.3 Performance and Resource Optimization</w:t>
      </w:r>
    </w:p>
    <w:p>
      <w:pPr>
        <w:pStyle w:val="FirstParagraph"/>
      </w:pPr>
      <w:r>
        <w:t xml:space="preserve">Considering the hardware diversity in</w:t>
      </w:r>
      <w:r>
        <w:t xml:space="preserve"> </w:t>
      </w:r>
      <w:r>
        <w:rPr>
          <w:bCs/>
          <w:b/>
        </w:rPr>
        <w:t xml:space="preserve">Myanmar Yangon</w:t>
      </w:r>
      <w:r>
        <w:t xml:space="preserve">, the</w:t>
      </w:r>
      <w:r>
        <w:t xml:space="preserve"> </w:t>
      </w:r>
      <w:r>
        <w:rPr>
          <w:bCs/>
          <w:b/>
        </w:rPr>
        <w:t xml:space="preserve">Editor</w:t>
      </w:r>
      <w:r>
        <w:t xml:space="preserve"> </w:t>
      </w:r>
      <w:r>
        <w:t xml:space="preserve">must be lightweight and efficient. The current build is optimized for high-end devices but may struggle on older hardware commonly found in the region.</w:t>
      </w:r>
    </w:p>
    <w:p>
      <w:pPr>
        <w:pStyle w:val="BodyText"/>
      </w:pPr>
      <w:r>
        <w:t xml:space="preserve">Critical Issue:</w:t>
      </w:r>
      <w:r>
        <w:t xml:space="preserve"> </w:t>
      </w:r>
      <w:r>
        <w:t xml:space="preserve">Memory usage is higher than recommended. The</w:t>
      </w:r>
      <w:r>
        <w:t xml:space="preserve"> </w:t>
      </w:r>
      <w:r>
        <w:rPr>
          <w:bCs/>
          <w:b/>
        </w:rPr>
        <w:t xml:space="preserve">Editor</w:t>
      </w:r>
      <w:r>
        <w:t xml:space="preserve"> </w:t>
      </w:r>
      <w:r>
        <w:t xml:space="preserve">should be optimized to run smoothly on devices with limited RAM (e.g., 2GB or less) to ensure accessibility for a broader audience in</w:t>
      </w:r>
      <w:r>
        <w:t xml:space="preserve"> </w:t>
      </w:r>
      <w:r>
        <w:rPr>
          <w:bCs/>
          <w:b/>
        </w:rPr>
        <w:t xml:space="preserve">Myanmar Yangon</w:t>
      </w:r>
      <w:r>
        <w:t xml:space="preserve">.</w:t>
      </w:r>
    </w:p>
    <w:bookmarkEnd w:id="25"/>
    <w:bookmarkEnd w:id="26"/>
    <w:bookmarkStart w:id="29" w:name="functional-evaluation"/>
    <w:p>
      <w:pPr>
        <w:pStyle w:val="Heading2"/>
      </w:pPr>
      <w:r>
        <w:t xml:space="preserve">4. Functional Evaluation</w:t>
      </w:r>
    </w:p>
    <w:bookmarkStart w:id="27" w:name="offline-capabilities"/>
    <w:p>
      <w:pPr>
        <w:pStyle w:val="Heading3"/>
      </w:pPr>
      <w:r>
        <w:t xml:space="preserve">4.1 Offline Capabilities</w:t>
      </w:r>
    </w:p>
    <w:p>
      <w:pPr>
        <w:pStyle w:val="FirstParagraph"/>
      </w:pPr>
      <w:r>
        <w:t xml:space="preserve">Internet connectivity in</w:t>
      </w:r>
      <w:r>
        <w:t xml:space="preserve"> </w:t>
      </w:r>
      <w:r>
        <w:rPr>
          <w:bCs/>
          <w:b/>
        </w:rPr>
        <w:t xml:space="preserve">Myanmar Yangon</w:t>
      </w:r>
      <w:r>
        <w:t xml:space="preserve"> </w:t>
      </w:r>
      <w:r>
        <w:t xml:space="preserve">can be intermittent. Therefore, the</w:t>
      </w:r>
      <w:r>
        <w:t xml:space="preserve"> </w:t>
      </w:r>
      <w:r>
        <w:rPr>
          <w:bCs/>
          <w:b/>
        </w:rPr>
        <w:t xml:space="preserve">Editor</w:t>
      </w:r>
      <w:r>
        <w:t xml:space="preserve"> </w:t>
      </w:r>
      <w:r>
        <w:t xml:space="preserve">must function fully offline. The current design supports offline editing, which is a significant advantage.</w:t>
      </w:r>
    </w:p>
    <w:p>
      <w:pPr>
        <w:pStyle w:val="BodyText"/>
      </w:pPr>
      <w:r>
        <w:t xml:space="preserve">Positive Finding:</w:t>
      </w:r>
      <w:r>
        <w:t xml:space="preserve"> </w:t>
      </w:r>
      <w:r>
        <w:t xml:space="preserve">The</w:t>
      </w:r>
      <w:r>
        <w:t xml:space="preserve"> </w:t>
      </w:r>
      <w:r>
        <w:rPr>
          <w:bCs/>
          <w:b/>
        </w:rPr>
        <w:t xml:space="preserve">Editor</w:t>
      </w:r>
      <w:r>
        <w:t xml:space="preserve"> </w:t>
      </w:r>
      <w:r>
        <w:t xml:space="preserve">allows users to save documents locally without requiring an internet connection. This feature is essential for users in</w:t>
      </w:r>
      <w:r>
        <w:t xml:space="preserve"> </w:t>
      </w:r>
      <w:r>
        <w:rPr>
          <w:bCs/>
          <w:b/>
        </w:rPr>
        <w:t xml:space="preserve">Myanmar Yangon</w:t>
      </w:r>
      <w:r>
        <w:t xml:space="preserve"> </w:t>
      </w:r>
      <w:r>
        <w:t xml:space="preserve">who may experience frequent power or network outages.</w:t>
      </w:r>
    </w:p>
    <w:bookmarkEnd w:id="27"/>
    <w:bookmarkStart w:id="28" w:name="user-interface-ui-and-user-experience-ux"/>
    <w:p>
      <w:pPr>
        <w:pStyle w:val="Heading3"/>
      </w:pPr>
      <w:r>
        <w:t xml:space="preserve">4.2 User Interface (UI) and User Experience (UX)</w:t>
      </w:r>
    </w:p>
    <w:p>
      <w:pPr>
        <w:pStyle w:val="FirstParagraph"/>
      </w:pPr>
      <w:r>
        <w:t xml:space="preserve">The UI of the</w:t>
      </w:r>
      <w:r>
        <w:t xml:space="preserve"> </w:t>
      </w:r>
      <w:r>
        <w:rPr>
          <w:bCs/>
          <w:b/>
        </w:rPr>
        <w:t xml:space="preserve">Editor</w:t>
      </w:r>
      <w:r>
        <w:t xml:space="preserve"> </w:t>
      </w:r>
      <w:r>
        <w:t xml:space="preserve">should be intuitive and culturally relevant. The current design is clean but lacks localization in terms of icons and layout conventions familiar to users in</w:t>
      </w:r>
      <w:r>
        <w:t xml:space="preserve"> </w:t>
      </w:r>
      <w:r>
        <w:rPr>
          <w:bCs/>
          <w:b/>
        </w:rPr>
        <w:t xml:space="preserve">Myanmar Yangon</w:t>
      </w:r>
      <w:r>
        <w:t xml:space="preserve">.</w:t>
      </w:r>
    </w:p>
    <w:p>
      <w:pPr>
        <w:pStyle w:val="BodyText"/>
      </w:pPr>
      <w:r>
        <w:t xml:space="preserve">Critical Issue:</w:t>
      </w:r>
      <w:r>
        <w:t xml:space="preserve"> </w:t>
      </w:r>
      <w:r>
        <w:t xml:space="preserve">The</w:t>
      </w:r>
      <w:r>
        <w:t xml:space="preserve"> </w:t>
      </w:r>
      <w:r>
        <w:rPr>
          <w:bCs/>
          <w:b/>
        </w:rPr>
        <w:t xml:space="preserve">Peer Review Report</w:t>
      </w:r>
      <w:r>
        <w:t xml:space="preserve"> </w:t>
      </w:r>
      <w:r>
        <w:t xml:space="preserve">notes that the UI text is only available in English. To be truly effective in</w:t>
      </w:r>
      <w:r>
        <w:t xml:space="preserve"> </w:t>
      </w:r>
      <w:r>
        <w:rPr>
          <w:bCs/>
          <w:b/>
        </w:rPr>
        <w:t xml:space="preserve">Myanmar Yangon</w:t>
      </w:r>
      <w:r>
        <w:t xml:space="preserve">, the</w:t>
      </w:r>
      <w:r>
        <w:t xml:space="preserve"> </w:t>
      </w:r>
      <w:r>
        <w:rPr>
          <w:bCs/>
          <w:b/>
        </w:rPr>
        <w:t xml:space="preserve">Editor</w:t>
      </w:r>
      <w:r>
        <w:t xml:space="preserve"> </w:t>
      </w:r>
      <w:r>
        <w:t xml:space="preserve">must offer a fully localized interface in Burmese.</w:t>
      </w:r>
    </w:p>
    <w:bookmarkEnd w:id="28"/>
    <w:bookmarkEnd w:id="29"/>
    <w:bookmarkStart w:id="30" w:name="security-and-data-privacy"/>
    <w:p>
      <w:pPr>
        <w:pStyle w:val="Heading2"/>
      </w:pPr>
      <w:r>
        <w:t xml:space="preserve">5. Security and Data Privacy</w:t>
      </w:r>
    </w:p>
    <w:p>
      <w:pPr>
        <w:pStyle w:val="FirstParagraph"/>
      </w:pPr>
      <w:r>
        <w:t xml:space="preserve">Given the sensitive nature of content creation in</w:t>
      </w:r>
      <w:r>
        <w:t xml:space="preserve"> </w:t>
      </w:r>
      <w:r>
        <w:rPr>
          <w:bCs/>
          <w:b/>
        </w:rPr>
        <w:t xml:space="preserve">Myanmar Yangon</w:t>
      </w:r>
      <w:r>
        <w:t xml:space="preserve">, data privacy is paramount. The</w:t>
      </w:r>
      <w:r>
        <w:t xml:space="preserve"> </w:t>
      </w:r>
      <w:r>
        <w:rPr>
          <w:bCs/>
          <w:b/>
        </w:rPr>
        <w:t xml:space="preserve">Editor</w:t>
      </w:r>
      <w:r>
        <w:t xml:space="preserve"> </w:t>
      </w:r>
      <w:r>
        <w:t xml:space="preserve">must ensure that user data is encrypted both at rest and in transit.</w:t>
      </w:r>
    </w:p>
    <w:p>
      <w:pPr>
        <w:pStyle w:val="BodyText"/>
      </w:pPr>
      <w:r>
        <w:t xml:space="preserve">Positive Finding:</w:t>
      </w:r>
      <w:r>
        <w:t xml:space="preserve"> </w:t>
      </w:r>
      <w:r>
        <w:t xml:space="preserve">The</w:t>
      </w:r>
      <w:r>
        <w:t xml:space="preserve"> </w:t>
      </w:r>
      <w:r>
        <w:rPr>
          <w:bCs/>
          <w:b/>
        </w:rPr>
        <w:t xml:space="preserve">Editor</w:t>
      </w:r>
      <w:r>
        <w:t xml:space="preserve"> </w:t>
      </w:r>
      <w:r>
        <w:t xml:space="preserve">implements end-to-end encryption for cloud-synced documents. However, the</w:t>
      </w:r>
      <w:r>
        <w:t xml:space="preserve"> </w:t>
      </w:r>
      <w:r>
        <w:rPr>
          <w:bCs/>
          <w:b/>
        </w:rPr>
        <w:t xml:space="preserve">Peer Review Report</w:t>
      </w:r>
      <w:r>
        <w:t xml:space="preserve"> </w:t>
      </w:r>
      <w:r>
        <w:t xml:space="preserve">recommends adding an option for local-only storage with no cloud sync to provide users with maximum control over their data.</w:t>
      </w:r>
    </w:p>
    <w:bookmarkEnd w:id="30"/>
    <w:bookmarkStart w:id="31"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 development of the</w:t>
      </w:r>
      <w:r>
        <w:t xml:space="preserve"> </w:t>
      </w:r>
      <w:r>
        <w:rPr>
          <w:bCs/>
          <w:b/>
        </w:rPr>
        <w:t xml:space="preserve">Editor</w:t>
      </w:r>
      <w:r>
        <w:t xml:space="preserve"> </w:t>
      </w:r>
      <w:r>
        <w:t xml:space="preserve">for</w:t>
      </w:r>
      <w:r>
        <w:t xml:space="preserve"> </w:t>
      </w:r>
      <w:r>
        <w:rPr>
          <w:bCs/>
          <w:b/>
        </w:rPr>
        <w:t xml:space="preserve">Myanmar Yangon</w:t>
      </w:r>
      <w:r>
        <w:t xml:space="preserve">:</w:t>
      </w:r>
    </w:p>
    <w:p>
      <w:pPr>
        <w:numPr>
          <w:ilvl w:val="0"/>
          <w:numId w:val="1001"/>
        </w:numPr>
        <w:pStyle w:val="Compact"/>
      </w:pPr>
      <w:r>
        <w:rPr>
          <w:bCs/>
          <w:b/>
        </w:rPr>
        <w:t xml:space="preserve">Enhance Font Rendering:</w:t>
      </w:r>
      <w:r>
        <w:t xml:space="preserve"> </w:t>
      </w:r>
      <w:r>
        <w:t xml:space="preserve">Integrate a advanced text shaping engine to ensure accurate display of Myanmar script.</w:t>
      </w:r>
    </w:p>
    <w:p>
      <w:pPr>
        <w:numPr>
          <w:ilvl w:val="0"/>
          <w:numId w:val="1001"/>
        </w:numPr>
        <w:pStyle w:val="Compact"/>
      </w:pPr>
      <w:r>
        <w:rPr>
          <w:bCs/>
          <w:b/>
        </w:rPr>
        <w:t xml:space="preserve">Optimize Performance:</w:t>
      </w:r>
      <w:r>
        <w:t xml:space="preserve"> </w:t>
      </w:r>
      <w:r>
        <w:t xml:space="preserve">Reduce memory footprint to support older hardware commonly used in</w:t>
      </w:r>
      <w:r>
        <w:t xml:space="preserve"> </w:t>
      </w:r>
      <w:r>
        <w:rPr>
          <w:bCs/>
          <w:b/>
        </w:rPr>
        <w:t xml:space="preserve">Myanmar Yangon</w:t>
      </w:r>
      <w:r>
        <w:t xml:space="preserve">.</w:t>
      </w:r>
    </w:p>
    <w:p>
      <w:pPr>
        <w:numPr>
          <w:ilvl w:val="0"/>
          <w:numId w:val="1001"/>
        </w:numPr>
        <w:pStyle w:val="Compact"/>
      </w:pPr>
      <w:r>
        <w:rPr>
          <w:bCs/>
          <w:b/>
        </w:rPr>
        <w:t xml:space="preserve">Localize Interface:</w:t>
      </w:r>
      <w:r>
        <w:t xml:space="preserve"> </w:t>
      </w:r>
      <w:r>
        <w:t xml:space="preserve">Provide a fully Burmese-language interface to improve usability for local users.</w:t>
      </w:r>
    </w:p>
    <w:p>
      <w:pPr>
        <w:numPr>
          <w:ilvl w:val="0"/>
          <w:numId w:val="1001"/>
        </w:numPr>
        <w:pStyle w:val="Compact"/>
      </w:pPr>
      <w:r>
        <w:rPr>
          <w:bCs/>
          <w:b/>
        </w:rPr>
        <w:t xml:space="preserve">Strengthen Offline Features:</w:t>
      </w:r>
      <w:r>
        <w:t xml:space="preserve"> </w:t>
      </w:r>
      <w:r>
        <w:t xml:space="preserve">Ensure all core functionalities are available without an internet connection.</w:t>
      </w:r>
    </w:p>
    <w:p>
      <w:pPr>
        <w:numPr>
          <w:ilvl w:val="0"/>
          <w:numId w:val="1001"/>
        </w:numPr>
        <w:pStyle w:val="Compact"/>
      </w:pPr>
      <w:r>
        <w:rPr>
          <w:bCs/>
          <w:b/>
        </w:rPr>
        <w:t xml:space="preserve">Improve IME Support:</w:t>
      </w:r>
      <w:r>
        <w:t xml:space="preserve"> </w:t>
      </w:r>
      <w:r>
        <w:t xml:space="preserve">Add predictive text and auto-correction features for Burmese.</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proposed</w:t>
      </w:r>
      <w:r>
        <w:t xml:space="preserve"> </w:t>
      </w:r>
      <w:r>
        <w:rPr>
          <w:bCs/>
          <w:b/>
        </w:rPr>
        <w:t xml:space="preserve">Editor</w:t>
      </w:r>
      <w:r>
        <w:t xml:space="preserve"> </w:t>
      </w:r>
      <w:r>
        <w:t xml:space="preserve">has the potential to become a vital tool for content creators in</w:t>
      </w:r>
      <w:r>
        <w:t xml:space="preserve"> </w:t>
      </w:r>
      <w:r>
        <w:rPr>
          <w:bCs/>
          <w:b/>
        </w:rPr>
        <w:t xml:space="preserve">Myanmar Yangon</w:t>
      </w:r>
      <w:r>
        <w:t xml:space="preserve">. However, addressing the critical issues related to font rendering, performance optimization, and localization is essential for its success. By implementing the recommendations outlined in this report, the development team can create an</w:t>
      </w:r>
      <w:r>
        <w:t xml:space="preserve"> </w:t>
      </w:r>
      <w:r>
        <w:rPr>
          <w:bCs/>
          <w:b/>
        </w:rPr>
        <w:t xml:space="preserve">Editor</w:t>
      </w:r>
      <w:r>
        <w:t xml:space="preserve"> </w:t>
      </w:r>
      <w:r>
        <w:t xml:space="preserve">that not only meets but exceeds the expectations of users in</w:t>
      </w:r>
      <w:r>
        <w:t xml:space="preserve"> </w:t>
      </w:r>
      <w:r>
        <w:rPr>
          <w:bCs/>
          <w:b/>
        </w:rPr>
        <w:t xml:space="preserve">Myanmar Yangon</w:t>
      </w: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Myanmar Yangon</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