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for</w:t>
      </w:r>
      <w:r>
        <w:t xml:space="preserve"> </w:t>
      </w:r>
      <w:r>
        <w:t xml:space="preserve">Nigeria</w:t>
      </w:r>
      <w:r>
        <w:t xml:space="preserve"> </w:t>
      </w:r>
      <w:r>
        <w:t xml:space="preserve">Lagos</w:t>
      </w:r>
    </w:p>
    <w:bookmarkStart w:id="34" w:name="Xfddd38947119c2f00e5cfaa883d078f82ad80fb"/>
    <w:p>
      <w:pPr>
        <w:pStyle w:val="Heading1"/>
      </w:pPr>
      <w:r>
        <w:t xml:space="preserve">Peer Review Report: Editor for Nigeria Lagos</w:t>
      </w:r>
    </w:p>
    <w:p>
      <w:pPr>
        <w:pStyle w:val="FirstParagraph"/>
      </w:pPr>
      <w:r>
        <w:rPr>
          <w:bCs/>
          <w:b/>
        </w:rPr>
        <w:t xml:space="preserve">Date:</w:t>
      </w:r>
      <w:r>
        <w:t xml:space="preserve"> </w:t>
      </w:r>
      <w:r>
        <w:t xml:space="preserve">October 2025</w:t>
      </w:r>
    </w:p>
    <w:p>
      <w:pPr>
        <w:pStyle w:val="BodyText"/>
      </w:pPr>
      <w:r>
        <w:rPr>
          <w:bCs/>
          <w:b/>
        </w:rPr>
        <w:t xml:space="preserve">Subject:</w:t>
      </w:r>
      <w:r>
        <w:t xml:space="preserve"> </w:t>
      </w:r>
      <w:r>
        <w:t xml:space="preserve">Comprehensive Peer Review of the "Editor" Role and Associated Tools within the Nigeria Lagos Context</w:t>
      </w:r>
    </w:p>
    <w:p>
      <w:pPr>
        <w:pStyle w:val="BodyText"/>
      </w:pPr>
      <w:r>
        <w:rPr>
          <w:bCs/>
          <w:b/>
        </w:rPr>
        <w:t xml:space="preserve">Prepared For:</w:t>
      </w:r>
      <w:r>
        <w:t xml:space="preserve"> </w:t>
      </w:r>
      <w:r>
        <w:t xml:space="preserve">Stakeholders in Nigeria Lagos Media, Publishing, and Digital Content Ecosystems</w:t>
      </w:r>
    </w:p>
    <w:bookmarkStart w:id="20" w:name="executive-summary"/>
    <w:p>
      <w:pPr>
        <w:pStyle w:val="Heading2"/>
      </w:pPr>
      <w:r>
        <w:t xml:space="preserve">1. Executive Summary</w:t>
      </w:r>
    </w:p>
    <w:p>
      <w:pPr>
        <w:pStyle w:val="FirstParagraph"/>
      </w:pPr>
      <w:r>
        <w:t xml:space="preserve">This Peer Review Report provides an in-depth evaluation of the "Editor" function, tools, and practices as they are currently applied within Nigeria Lagos. As the cultural, economic, and media hub of Nigeria, Lagos presents unique challenges and opportunities for editorial work. This report assesses the effectiveness, relevance, and adaptability of editorial processes in this dynamic environment. It considers technological tools, cultural sensitivity, regulatory compliance, and the evolving digital landscape. The findings aim to guide Editors, media houses, publishing firms, and digital platforms operating in Nigeria Lagos toward improved quality, efficiency, and impact.</w:t>
      </w:r>
    </w:p>
    <w:bookmarkEnd w:id="20"/>
    <w:bookmarkStart w:id="21" w:name="introduction-and-context"/>
    <w:p>
      <w:pPr>
        <w:pStyle w:val="Heading2"/>
      </w:pPr>
      <w:r>
        <w:t xml:space="preserve">2. Introduction and Context</w:t>
      </w:r>
    </w:p>
    <w:p>
      <w:pPr>
        <w:pStyle w:val="FirstParagraph"/>
      </w:pPr>
      <w:r>
        <w:t xml:space="preserve">Lagos is a fast-growing metropolis with a highly diverse population, multiple languages, and a vibrant media scene. The role of the Editor in Nigeria Lagos is critical in shaping public discourse, ensuring accuracy, and maintaining ethical standards across print, broadcast, and digital platforms. This Peer Review Report examines how Editors in Nigeria Lagos navigate these complexities, including the use of modern editorial tools, adherence to local regulations, and responsiveness to audience expectations.</w:t>
      </w:r>
    </w:p>
    <w:p>
      <w:pPr>
        <w:pStyle w:val="BodyText"/>
      </w:pPr>
      <w:r>
        <w:t xml:space="preserve">The review is grounded in the understanding that "Editor" is not only a job title but a set of responsibilities that must be adapted to the socio-cultural and technological realities of Nigeria Lagos. This includes addressing misinformation, respecting linguistic diversity, and leveraging digital platforms effectively.</w:t>
      </w:r>
    </w:p>
    <w:bookmarkEnd w:id="21"/>
    <w:bookmarkStart w:id="22" w:name="methodology"/>
    <w:p>
      <w:pPr>
        <w:pStyle w:val="Heading2"/>
      </w:pPr>
      <w:r>
        <w:t xml:space="preserve">3. Methodology</w:t>
      </w:r>
    </w:p>
    <w:p>
      <w:pPr>
        <w:pStyle w:val="FirstParagraph"/>
      </w:pPr>
      <w:r>
        <w:t xml:space="preserve">This Peer Review Report was developed through:</w:t>
      </w:r>
    </w:p>
    <w:p>
      <w:pPr>
        <w:numPr>
          <w:ilvl w:val="0"/>
          <w:numId w:val="1001"/>
        </w:numPr>
        <w:pStyle w:val="Compact"/>
      </w:pPr>
      <w:r>
        <w:t xml:space="preserve">Analysis of editorial workflows in selected Nigeria Lagos-based media organizations.</w:t>
      </w:r>
    </w:p>
    <w:p>
      <w:pPr>
        <w:numPr>
          <w:ilvl w:val="0"/>
          <w:numId w:val="1001"/>
        </w:numPr>
        <w:pStyle w:val="Compact"/>
      </w:pPr>
      <w:r>
        <w:t xml:space="preserve">Review of existing editorial guidelines, style guides, and regulatory frameworks applicable in Nigeria Lagos.</w:t>
      </w:r>
    </w:p>
    <w:p>
      <w:pPr>
        <w:numPr>
          <w:ilvl w:val="0"/>
          <w:numId w:val="1001"/>
        </w:numPr>
        <w:pStyle w:val="Compact"/>
      </w:pPr>
      <w:r>
        <w:t xml:space="preserve">Assessment of digital editorial tools commonly used by Editors in Nigeria Lagos.</w:t>
      </w:r>
    </w:p>
    <w:p>
      <w:pPr>
        <w:numPr>
          <w:ilvl w:val="0"/>
          <w:numId w:val="1001"/>
        </w:numPr>
        <w:pStyle w:val="Compact"/>
      </w:pPr>
      <w:r>
        <w:t xml:space="preserve">Consideration of feedback from Editors, journalists, content creators, and audience representatives in Nigeria Lagos.</w:t>
      </w:r>
    </w:p>
    <w:bookmarkEnd w:id="22"/>
    <w:bookmarkStart w:id="27" w:name="key-findings"/>
    <w:p>
      <w:pPr>
        <w:pStyle w:val="Heading2"/>
      </w:pPr>
      <w:r>
        <w:t xml:space="preserve">4. Key Findings</w:t>
      </w:r>
    </w:p>
    <w:bookmarkStart w:id="23" w:name="Xe8d156e913087ae9408c4350f691b5fa0817c4a"/>
    <w:p>
      <w:pPr>
        <w:pStyle w:val="Heading3"/>
      </w:pPr>
      <w:r>
        <w:t xml:space="preserve">4.1. Role and Responsibilities of the Editor in Nigeria Lagos</w:t>
      </w:r>
    </w:p>
    <w:p>
      <w:pPr>
        <w:pStyle w:val="FirstParagraph"/>
      </w:pPr>
      <w:r>
        <w:t xml:space="preserve">The Editor in Nigeria Lagos is expected to:</w:t>
      </w:r>
    </w:p>
    <w:p>
      <w:pPr>
        <w:numPr>
          <w:ilvl w:val="0"/>
          <w:numId w:val="1002"/>
        </w:numPr>
        <w:pStyle w:val="Compact"/>
      </w:pPr>
      <w:r>
        <w:t xml:space="preserve">Ensure factual accuracy and contextual relevance of content for local and national audiences.</w:t>
      </w:r>
    </w:p>
    <w:p>
      <w:pPr>
        <w:numPr>
          <w:ilvl w:val="0"/>
          <w:numId w:val="1002"/>
        </w:numPr>
        <w:pStyle w:val="Compact"/>
      </w:pPr>
      <w:r>
        <w:t xml:space="preserve">Maintain ethical standards, including fairness, impartiality, and respect for cultural sensitivities.</w:t>
      </w:r>
    </w:p>
    <w:p>
      <w:pPr>
        <w:numPr>
          <w:ilvl w:val="0"/>
          <w:numId w:val="1002"/>
        </w:numPr>
        <w:pStyle w:val="Compact"/>
      </w:pPr>
      <w:r>
        <w:t xml:space="preserve">Oversee content across multiple platforms, including newspapers, television, radio, websites, and social media.</w:t>
      </w:r>
    </w:p>
    <w:p>
      <w:pPr>
        <w:numPr>
          <w:ilvl w:val="0"/>
          <w:numId w:val="1002"/>
        </w:numPr>
        <w:pStyle w:val="Compact"/>
      </w:pPr>
      <w:r>
        <w:t xml:space="preserve">Manage editorial teams, often with limited resources, while meeting tight deadlines.</w:t>
      </w:r>
    </w:p>
    <w:p>
      <w:pPr>
        <w:numPr>
          <w:ilvl w:val="0"/>
          <w:numId w:val="1002"/>
        </w:numPr>
        <w:pStyle w:val="Compact"/>
      </w:pPr>
      <w:r>
        <w:t xml:space="preserve">Navigate regulatory requirements set by Nigerian media authorities.</w:t>
      </w:r>
    </w:p>
    <w:p>
      <w:pPr>
        <w:pStyle w:val="FirstParagraph"/>
      </w:pPr>
      <w:r>
        <w:t xml:space="preserve">Editors in Nigeria Lagos must balance commercial pressures with public interest, a challenge amplified by the city’s competitive media environment.</w:t>
      </w:r>
    </w:p>
    <w:bookmarkEnd w:id="23"/>
    <w:bookmarkStart w:id="24" w:name="Xe3f744a6b712686684df13a4d409877d35354b2"/>
    <w:p>
      <w:pPr>
        <w:pStyle w:val="Heading3"/>
      </w:pPr>
      <w:r>
        <w:t xml:space="preserve">4.2. Technological Tools and Digital Adaptation</w:t>
      </w:r>
    </w:p>
    <w:p>
      <w:pPr>
        <w:pStyle w:val="FirstParagraph"/>
      </w:pPr>
      <w:r>
        <w:t xml:space="preserve">The adoption of digital editorial tools in Nigeria Lagos is growing but uneven. Key observations include:</w:t>
      </w:r>
    </w:p>
    <w:p>
      <w:pPr>
        <w:numPr>
          <w:ilvl w:val="0"/>
          <w:numId w:val="1003"/>
        </w:numPr>
        <w:pStyle w:val="Compact"/>
      </w:pPr>
      <w:r>
        <w:t xml:space="preserve">Use of content management systems (CMS) and collaborative editing platforms is increasing among larger organizations.</w:t>
      </w:r>
    </w:p>
    <w:p>
      <w:pPr>
        <w:numPr>
          <w:ilvl w:val="0"/>
          <w:numId w:val="1003"/>
        </w:numPr>
        <w:pStyle w:val="Compact"/>
      </w:pPr>
      <w:r>
        <w:t xml:space="preserve">Smaller outlets often rely on basic tools, limiting efficiency and version control.</w:t>
      </w:r>
    </w:p>
    <w:p>
      <w:pPr>
        <w:numPr>
          <w:ilvl w:val="0"/>
          <w:numId w:val="1003"/>
        </w:numPr>
        <w:pStyle w:val="Compact"/>
      </w:pPr>
      <w:r>
        <w:t xml:space="preserve">Fact-checking tools and AI-assisted editing are underutilized but show strong potential for improving accuracy.</w:t>
      </w:r>
    </w:p>
    <w:p>
      <w:pPr>
        <w:numPr>
          <w:ilvl w:val="0"/>
          <w:numId w:val="1003"/>
        </w:numPr>
        <w:pStyle w:val="Compact"/>
      </w:pPr>
      <w:r>
        <w:t xml:space="preserve">Editors in Nigeria Lagos must adapt to mobile-first consumption patterns, requiring concise, visually engaging content.</w:t>
      </w:r>
    </w:p>
    <w:bookmarkEnd w:id="24"/>
    <w:bookmarkStart w:id="25" w:name="cultural-and-linguistic-considerations"/>
    <w:p>
      <w:pPr>
        <w:pStyle w:val="Heading3"/>
      </w:pPr>
      <w:r>
        <w:t xml:space="preserve">4.3. Cultural and Linguistic Considerations</w:t>
      </w:r>
    </w:p>
    <w:p>
      <w:pPr>
        <w:pStyle w:val="FirstParagraph"/>
      </w:pPr>
      <w:r>
        <w:t xml:space="preserve">Lagos is linguistically and culturally diverse. Editors must:</w:t>
      </w:r>
    </w:p>
    <w:p>
      <w:pPr>
        <w:numPr>
          <w:ilvl w:val="0"/>
          <w:numId w:val="1004"/>
        </w:numPr>
        <w:pStyle w:val="Compact"/>
      </w:pPr>
      <w:r>
        <w:t xml:space="preserve">Ensure content is accessible to audiences with varying levels of English proficiency.</w:t>
      </w:r>
    </w:p>
    <w:p>
      <w:pPr>
        <w:numPr>
          <w:ilvl w:val="0"/>
          <w:numId w:val="1004"/>
        </w:numPr>
        <w:pStyle w:val="Compact"/>
      </w:pPr>
      <w:r>
        <w:t xml:space="preserve">Respect local idioms, cultural references, and sensitivities.</w:t>
      </w:r>
    </w:p>
    <w:p>
      <w:pPr>
        <w:numPr>
          <w:ilvl w:val="0"/>
          <w:numId w:val="1004"/>
        </w:numPr>
        <w:pStyle w:val="Compact"/>
      </w:pPr>
      <w:r>
        <w:t xml:space="preserve">Avoid stereotypes and ensure inclusive representation.</w:t>
      </w:r>
    </w:p>
    <w:p>
      <w:pPr>
        <w:pStyle w:val="FirstParagraph"/>
      </w:pPr>
      <w:r>
        <w:t xml:space="preserve">Failure to adapt editorial practices to this diversity can lead to miscommunication, offense, or reduced audience trust.</w:t>
      </w:r>
    </w:p>
    <w:bookmarkEnd w:id="25"/>
    <w:bookmarkStart w:id="26" w:name="regulatory-and-ethical-environment"/>
    <w:p>
      <w:pPr>
        <w:pStyle w:val="Heading3"/>
      </w:pPr>
      <w:r>
        <w:t xml:space="preserve">4.4. Regulatory and Ethical Environment</w:t>
      </w:r>
    </w:p>
    <w:p>
      <w:pPr>
        <w:pStyle w:val="FirstParagraph"/>
      </w:pPr>
      <w:r>
        <w:t xml:space="preserve">Editors in Nigeria Lagos operate within a defined regulatory framework. Key points include:</w:t>
      </w:r>
    </w:p>
    <w:p>
      <w:pPr>
        <w:numPr>
          <w:ilvl w:val="0"/>
          <w:numId w:val="1005"/>
        </w:numPr>
        <w:pStyle w:val="Compact"/>
      </w:pPr>
      <w:r>
        <w:t xml:space="preserve">Compliance with Nigerian broadcasting and press codes.</w:t>
      </w:r>
    </w:p>
    <w:p>
      <w:pPr>
        <w:numPr>
          <w:ilvl w:val="0"/>
          <w:numId w:val="1005"/>
        </w:numPr>
        <w:pStyle w:val="Compact"/>
      </w:pPr>
      <w:r>
        <w:t xml:space="preserve">Responsibility to avoid hate speech, defamation, and misinformation.</w:t>
      </w:r>
    </w:p>
    <w:p>
      <w:pPr>
        <w:numPr>
          <w:ilvl w:val="0"/>
          <w:numId w:val="1005"/>
        </w:numPr>
        <w:pStyle w:val="Compact"/>
      </w:pPr>
      <w:r>
        <w:t xml:space="preserve">Need for clear internal policies on corrections, transparency, and conflict of interest.</w:t>
      </w:r>
    </w:p>
    <w:bookmarkEnd w:id="26"/>
    <w:bookmarkEnd w:id="27"/>
    <w:bookmarkStart w:id="32" w:name="recommendations"/>
    <w:p>
      <w:pPr>
        <w:pStyle w:val="Heading2"/>
      </w:pPr>
      <w:r>
        <w:t xml:space="preserve">5. Recommendations</w:t>
      </w:r>
    </w:p>
    <w:bookmarkStart w:id="28" w:name="X5a8e218c33d61f5c2822effe4545a10a806abf9"/>
    <w:p>
      <w:pPr>
        <w:pStyle w:val="Heading3"/>
      </w:pPr>
      <w:r>
        <w:t xml:space="preserve">5.1. Strengthen Editorial Training and Capacity Building</w:t>
      </w:r>
    </w:p>
    <w:p>
      <w:pPr>
        <w:pStyle w:val="FirstParagraph"/>
      </w:pPr>
      <w:r>
        <w:t xml:space="preserve">Invest in continuous training for Editors and editorial staff in Nigeria Lagos, focusing on:</w:t>
      </w:r>
    </w:p>
    <w:p>
      <w:pPr>
        <w:numPr>
          <w:ilvl w:val="0"/>
          <w:numId w:val="1006"/>
        </w:numPr>
        <w:pStyle w:val="Compact"/>
      </w:pPr>
      <w:r>
        <w:t xml:space="preserve">Digital literacy and use of modern editorial tools.</w:t>
      </w:r>
    </w:p>
    <w:p>
      <w:pPr>
        <w:numPr>
          <w:ilvl w:val="0"/>
          <w:numId w:val="1006"/>
        </w:numPr>
        <w:pStyle w:val="Compact"/>
      </w:pPr>
      <w:r>
        <w:t xml:space="preserve">Fact-checking and verification techniques.</w:t>
      </w:r>
    </w:p>
    <w:p>
      <w:pPr>
        <w:numPr>
          <w:ilvl w:val="0"/>
          <w:numId w:val="1006"/>
        </w:numPr>
        <w:pStyle w:val="Compact"/>
      </w:pPr>
      <w:r>
        <w:t xml:space="preserve">Ethical journalism and cultural competence.</w:t>
      </w:r>
    </w:p>
    <w:bookmarkEnd w:id="28"/>
    <w:bookmarkStart w:id="29" w:name="adopt-and-standardize-editorial-tools"/>
    <w:p>
      <w:pPr>
        <w:pStyle w:val="Heading3"/>
      </w:pPr>
      <w:r>
        <w:t xml:space="preserve">5.2. Adopt and Standardize Editorial Tools</w:t>
      </w:r>
    </w:p>
    <w:p>
      <w:pPr>
        <w:pStyle w:val="FirstParagraph"/>
      </w:pPr>
      <w:r>
        <w:t xml:space="preserve">Encourage wider adoption of reliable editorial and collaboration tools across Nigeria Lagos media organizations, including:</w:t>
      </w:r>
    </w:p>
    <w:p>
      <w:pPr>
        <w:numPr>
          <w:ilvl w:val="0"/>
          <w:numId w:val="1007"/>
        </w:numPr>
        <w:pStyle w:val="Compact"/>
      </w:pPr>
      <w:r>
        <w:t xml:space="preserve">Cloud-based CMS platforms.</w:t>
      </w:r>
    </w:p>
    <w:p>
      <w:pPr>
        <w:numPr>
          <w:ilvl w:val="0"/>
          <w:numId w:val="1007"/>
        </w:numPr>
        <w:pStyle w:val="Compact"/>
      </w:pPr>
      <w:r>
        <w:t xml:space="preserve">Integrated fact-checking and plagiarism detection tools.</w:t>
      </w:r>
    </w:p>
    <w:p>
      <w:pPr>
        <w:numPr>
          <w:ilvl w:val="0"/>
          <w:numId w:val="1007"/>
        </w:numPr>
        <w:pStyle w:val="Compact"/>
      </w:pPr>
      <w:r>
        <w:t xml:space="preserve">Analytics tools to understand audience behavior.</w:t>
      </w:r>
    </w:p>
    <w:bookmarkEnd w:id="29"/>
    <w:bookmarkStart w:id="30" w:name="Xcd39509104c80276f3a2ca39ff5744e3e8a24ac"/>
    <w:p>
      <w:pPr>
        <w:pStyle w:val="Heading3"/>
      </w:pPr>
      <w:r>
        <w:t xml:space="preserve">5.3. Enhance Cultural and Linguistic Sensitivity</w:t>
      </w:r>
    </w:p>
    <w:p>
      <w:pPr>
        <w:pStyle w:val="FirstParagraph"/>
      </w:pPr>
      <w:r>
        <w:t xml:space="preserve">Develop localized style guides for Editors in Nigeria Lagos that reflect:</w:t>
      </w:r>
    </w:p>
    <w:p>
      <w:pPr>
        <w:numPr>
          <w:ilvl w:val="0"/>
          <w:numId w:val="1008"/>
        </w:numPr>
        <w:pStyle w:val="Compact"/>
      </w:pPr>
      <w:r>
        <w:t xml:space="preserve">Local language usage and preferences.</w:t>
      </w:r>
    </w:p>
    <w:p>
      <w:pPr>
        <w:numPr>
          <w:ilvl w:val="0"/>
          <w:numId w:val="1008"/>
        </w:numPr>
        <w:pStyle w:val="Compact"/>
      </w:pPr>
      <w:r>
        <w:t xml:space="preserve">Cultural norms and sensitivities.</w:t>
      </w:r>
    </w:p>
    <w:p>
      <w:pPr>
        <w:numPr>
          <w:ilvl w:val="0"/>
          <w:numId w:val="1008"/>
        </w:numPr>
        <w:pStyle w:val="Compact"/>
      </w:pPr>
      <w:r>
        <w:t xml:space="preserve">Best practices for inclusive and representative content.</w:t>
      </w:r>
    </w:p>
    <w:bookmarkEnd w:id="30"/>
    <w:bookmarkStart w:id="31" w:name="X8884039048293ca0f0e6bb7eef7cbd102ed9906"/>
    <w:p>
      <w:pPr>
        <w:pStyle w:val="Heading3"/>
      </w:pPr>
      <w:r>
        <w:t xml:space="preserve">5.4. Improve Regulatory Compliance and Transparency</w:t>
      </w:r>
    </w:p>
    <w:p>
      <w:pPr>
        <w:pStyle w:val="FirstParagraph"/>
      </w:pPr>
      <w:r>
        <w:t xml:space="preserve">Editors in Nigeria Lagos should:</w:t>
      </w:r>
    </w:p>
    <w:p>
      <w:pPr>
        <w:numPr>
          <w:ilvl w:val="0"/>
          <w:numId w:val="1009"/>
        </w:numPr>
        <w:pStyle w:val="Compact"/>
      </w:pPr>
      <w:r>
        <w:t xml:space="preserve">Establish clear internal compliance procedures.</w:t>
      </w:r>
    </w:p>
    <w:p>
      <w:pPr>
        <w:numPr>
          <w:ilvl w:val="0"/>
          <w:numId w:val="1009"/>
        </w:numPr>
        <w:pStyle w:val="Compact"/>
      </w:pPr>
      <w:r>
        <w:t xml:space="preserve">Publish transparent correction and retraction policies.</w:t>
      </w:r>
    </w:p>
    <w:p>
      <w:pPr>
        <w:numPr>
          <w:ilvl w:val="0"/>
          <w:numId w:val="1009"/>
        </w:numPr>
        <w:pStyle w:val="Compact"/>
      </w:pPr>
      <w:r>
        <w:t xml:space="preserve">Engage with regulatory bodies to stay updated on legal requirements.</w:t>
      </w:r>
    </w:p>
    <w:bookmarkEnd w:id="31"/>
    <w:bookmarkEnd w:id="32"/>
    <w:bookmarkStart w:id="33" w:name="conclusion"/>
    <w:p>
      <w:pPr>
        <w:pStyle w:val="Heading2"/>
      </w:pPr>
      <w:r>
        <w:t xml:space="preserve">6. Conclusion</w:t>
      </w:r>
    </w:p>
    <w:p>
      <w:pPr>
        <w:pStyle w:val="FirstParagraph"/>
      </w:pPr>
      <w:r>
        <w:t xml:space="preserve">This Peer Review Report underscores the critical importance of the Editor role in Nigeria Lagos. As the city continues to grow as a media and cultural center, Editors must adapt to technological change, uphold ethical standards, and remain responsive to a diverse audience. By implementing the recommendations outlined in this report, Editors and media organizations in Nigeria Lagos can enhance the quality, credibility, and impact of their content, contributing positively to public discourse and democratic engagement.</w:t>
      </w:r>
    </w:p>
    <w:p>
      <w:pPr>
        <w:pStyle w:val="BodyText"/>
      </w:pPr>
      <w:r>
        <w:t xml:space="preserve">This Peer Review Report is intended for informational purposes and reflects best practices relevant to Editors operating in Nigeria Lagos as of October 2025.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for Nigeria Lagos</dc:title>
  <dc:creator/>
  <dc:language>en</dc:language>
  <cp:keywords/>
  <dcterms:created xsi:type="dcterms:W3CDTF">2026-10-10T06:55:24Z</dcterms:created>
  <dcterms:modified xsi:type="dcterms:W3CDTF">2026-10-10T06:55:24Z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