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Editorial</w:t>
      </w:r>
      <w:r>
        <w:t xml:space="preserve"> </w:t>
      </w:r>
      <w:r>
        <w:t xml:space="preserve">Systems</w:t>
      </w:r>
      <w:r>
        <w:t xml:space="preserve"> </w:t>
      </w:r>
      <w:r>
        <w:t xml:space="preserve">for</w:t>
      </w:r>
      <w:r>
        <w:t xml:space="preserve"> </w:t>
      </w:r>
      <w:r>
        <w:t xml:space="preserve">Sri</w:t>
      </w:r>
      <w:r>
        <w:t xml:space="preserve"> </w:t>
      </w:r>
      <w:r>
        <w:t xml:space="preserve">Lanka</w:t>
      </w:r>
      <w:r>
        <w:t xml:space="preserve"> </w:t>
      </w:r>
      <w:r>
        <w:t xml:space="preserve">Colombo</w:t>
      </w:r>
    </w:p>
    <w:bookmarkStart w:id="33" w:name="Xd2163ee858e821c2e26a7d593e8fa5d8d3d3e54"/>
    <w:p>
      <w:pPr>
        <w:pStyle w:val="Heading1"/>
      </w:pPr>
      <w:r>
        <w:t xml:space="preserve">Peer Review Report: Evaluation of the Editor for Sri Lanka Colombo</w:t>
      </w:r>
    </w:p>
    <w:p>
      <w:pPr>
        <w:pStyle w:val="FirstParagraph"/>
      </w:pPr>
      <w:r>
        <w:rPr>
          <w:bCs/>
          <w:b/>
        </w:rPr>
        <w:t xml:space="preserve">Subject:</w:t>
      </w:r>
      <w:r>
        <w:t xml:space="preserve"> </w:t>
      </w:r>
      <w:r>
        <w:t xml:space="preserve">Comprehensive Assessment of the "Editor" Software Suite</w:t>
      </w:r>
    </w:p>
    <w:p>
      <w:pPr>
        <w:pStyle w:val="BodyText"/>
      </w:pPr>
      <w:r>
        <w:rPr>
          <w:bCs/>
          <w:b/>
        </w:rPr>
        <w:t xml:space="preserve">Context:</w:t>
      </w:r>
      <w:r>
        <w:t xml:space="preserve"> </w:t>
      </w:r>
      <w:r>
        <w:t xml:space="preserve">Implementation and Usability within the Sri Lanka Colombo Metropolitan Region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Technical Evaluation Committee</w:t>
      </w:r>
    </w:p>
    <w:p>
      <w:pPr>
        <w:pStyle w:val="BodyText"/>
      </w:pPr>
      <w:r>
        <w:rPr>
          <w:bCs/>
          <w:b/>
        </w:rPr>
        <w:t xml:space="preserve">Overall Rating:</w:t>
      </w:r>
      <w:r>
        <w:t xml:space="preserve"> </w:t>
      </w:r>
      <w:r>
        <w:t xml:space="preserve">4.2 / 5.0</w:t>
      </w:r>
    </w:p>
    <w:bookmarkStart w:id="20" w:name="executive-summary"/>
    <w:p>
      <w:pPr>
        <w:pStyle w:val="Heading2"/>
      </w:pPr>
      <w:r>
        <w:t xml:space="preserve">1. Executive Summary</w:t>
      </w:r>
    </w:p>
    <w:p>
      <w:pPr>
        <w:pStyle w:val="FirstParagraph"/>
      </w:pPr>
      <w:r>
        <w:t xml:space="preserve">This Peer Review Report provides a detailed analysis of the "Editor" application, specifically evaluating its suitability for professional and academic use within the Sri Lanka Colombo region. As the capital city of Sri Lanka, Colombo serves as the hub for the nation's publishing, journalism, and educational sectors. Consequently, the requirements for an Editor in this context are unique, demanding high performance, robust localization features, and adaptability to local infrastructure constraints. This report assesses the Editor's functionality, user interface, performance, and cultural relevance to determine its efficacy for users in Sri Lanka Colombo.</w:t>
      </w:r>
    </w:p>
    <w:bookmarkEnd w:id="20"/>
    <w:bookmarkStart w:id="21" w:name="introduction-and-scope"/>
    <w:p>
      <w:pPr>
        <w:pStyle w:val="Heading2"/>
      </w:pPr>
      <w:r>
        <w:t xml:space="preserve">2. Introduction and Scope</w:t>
      </w:r>
    </w:p>
    <w:p>
      <w:pPr>
        <w:pStyle w:val="FirstParagraph"/>
      </w:pPr>
      <w:r>
        <w:t xml:space="preserve">The primary objective of this review is to determine if the Editor meets the rigorous standards required by content creators, journalists, and academic researchers in Sri Lanka Colombo. The scope of this evaluation includes an examination of the software's text processing capabilities, multimedia integration, collaboration features, and stability under varying network conditions common in the region. Furthermore, special attention is paid to the Editor's ability to handle Sinhala and Tamil scripts, which are critical for local content production in Sri Lanka Colombo.</w:t>
      </w:r>
    </w:p>
    <w:bookmarkEnd w:id="21"/>
    <w:bookmarkStart w:id="24" w:name="functional-assessment"/>
    <w:p>
      <w:pPr>
        <w:pStyle w:val="Heading2"/>
      </w:pPr>
      <w:r>
        <w:t xml:space="preserve">3. Functional Assessment</w:t>
      </w:r>
    </w:p>
    <w:bookmarkStart w:id="22" w:name="text-processing-and-localization"/>
    <w:p>
      <w:pPr>
        <w:pStyle w:val="Heading3"/>
      </w:pPr>
      <w:r>
        <w:t xml:space="preserve">3.1 Text Processing and Localization</w:t>
      </w:r>
    </w:p>
    <w:p>
      <w:pPr>
        <w:pStyle w:val="FirstParagraph"/>
      </w:pPr>
      <w:r>
        <w:t xml:space="preserve">A critical aspect of any Editor used in Sri Lanka Colombo is its support for local languages. The Editor under review demonstrates excellent Unicode support, allowing for seamless switching between English, Sinhala, and Tamil scripts. This is vital for the diverse media landscape in Colombo, where bilingual publications are common. The font rendering engine is robust, ensuring that complex ligatures and diacritical marks in Sinhala and Tamil are displayed accurately without corruption. However, the built-in spell-checking dictionary for Sinhala requires expansion to cover more colloquial terms used in Colombo's modern media.</w:t>
      </w:r>
    </w:p>
    <w:bookmarkEnd w:id="22"/>
    <w:bookmarkStart w:id="23" w:name="user-interface-and-experience"/>
    <w:p>
      <w:pPr>
        <w:pStyle w:val="Heading3"/>
      </w:pPr>
      <w:r>
        <w:t xml:space="preserve">3.2 User Interface and Experience</w:t>
      </w:r>
    </w:p>
    <w:p>
      <w:pPr>
        <w:pStyle w:val="FirstParagraph"/>
      </w:pPr>
      <w:r>
        <w:t xml:space="preserve">The Editor features a clean, intuitive interface that reduces the learning curve for new users. The layout is logical, with tools easily accessible via a ribbon menu. For users in Sri Lanka Colombo, where digital literacy is rapidly increasing but varies across demographics, this simplicity is a significant advantage. The dark mode option is particularly appreciated by professionals working late hours in Colombo's bustling newsrooms. Nevertheless, the interface could benefit from customizable shortcuts to enhance efficiency for power users.</w:t>
      </w:r>
    </w:p>
    <w:bookmarkEnd w:id="23"/>
    <w:bookmarkEnd w:id="24"/>
    <w:bookmarkStart w:id="27" w:name="performance-and-technical-stability"/>
    <w:p>
      <w:pPr>
        <w:pStyle w:val="Heading2"/>
      </w:pPr>
      <w:r>
        <w:t xml:space="preserve">4. Performance and Technical Stability</w:t>
      </w:r>
    </w:p>
    <w:bookmarkStart w:id="25" w:name="resource-management"/>
    <w:p>
      <w:pPr>
        <w:pStyle w:val="Heading3"/>
      </w:pPr>
      <w:r>
        <w:t xml:space="preserve">4.1 Resource Management</w:t>
      </w:r>
    </w:p>
    <w:p>
      <w:pPr>
        <w:pStyle w:val="FirstParagraph"/>
      </w:pPr>
      <w:r>
        <w:t xml:space="preserve">Given that hardware specifications can vary among users in Sri Lanka Colombo, the Editor's resource management is a key evaluation point. The application is optimized to run smoothly on mid-range laptops, which are prevalent in the region. It does not consume excessive RAM or CPU resources, allowing users to multitask with other applications such as web browsers and communication tools. This efficiency is crucial for maintaining productivity in environments where high-end workstations are not always available.</w:t>
      </w:r>
    </w:p>
    <w:bookmarkEnd w:id="25"/>
    <w:bookmarkStart w:id="26" w:name="offline-capabilities-and-syncing"/>
    <w:p>
      <w:pPr>
        <w:pStyle w:val="Heading3"/>
      </w:pPr>
      <w:r>
        <w:t xml:space="preserve">4.2 Offline Capabilities and Syncing</w:t>
      </w:r>
    </w:p>
    <w:p>
      <w:pPr>
        <w:pStyle w:val="FirstParagraph"/>
      </w:pPr>
      <w:r>
        <w:t xml:space="preserve">Internet connectivity in Sri Lanka Colombo, while generally reliable, can experience intermittent outages. The Editor excels in this area by offering robust offline functionality. Users can create, edit, and save documents without an active internet connection. Once connectivity is restored, the Editor automatically syncs changes to the cloud. This feature is indispensable for journalists and researchers who may be working in areas with unstable networks or during power fluctuations.</w:t>
      </w:r>
    </w:p>
    <w:bookmarkEnd w:id="26"/>
    <w:bookmarkEnd w:id="27"/>
    <w:bookmarkStart w:id="30" w:name="collaboration-and-security"/>
    <w:p>
      <w:pPr>
        <w:pStyle w:val="Heading2"/>
      </w:pPr>
      <w:r>
        <w:t xml:space="preserve">5. Collaboration and Security</w:t>
      </w:r>
    </w:p>
    <w:bookmarkStart w:id="28" w:name="real-time-collaboration"/>
    <w:p>
      <w:pPr>
        <w:pStyle w:val="Heading3"/>
      </w:pPr>
      <w:r>
        <w:t xml:space="preserve">5.1 Real-Time Collaboration</w:t>
      </w:r>
    </w:p>
    <w:p>
      <w:pPr>
        <w:pStyle w:val="FirstParagraph"/>
      </w:pPr>
      <w:r>
        <w:t xml:space="preserve">Modern editorial workflows in Sri Lanka Colombo often involve teams working remotely or across different locations. The Editor supports real-time collaboration, allowing multiple users to edit a document simultaneously. Changes are tracked in real-time, and comments can be added for discussion. This feature facilitates efficient teamwork, which is essential for meeting tight deadlines in Colombo's fast-paced media industry. However, the collaboration tools could be improved by adding more granular permission settings for different user roles.</w:t>
      </w:r>
    </w:p>
    <w:bookmarkEnd w:id="28"/>
    <w:bookmarkStart w:id="29" w:name="data-security"/>
    <w:p>
      <w:pPr>
        <w:pStyle w:val="Heading3"/>
      </w:pPr>
      <w:r>
        <w:t xml:space="preserve">5.2 Data Security</w:t>
      </w:r>
    </w:p>
    <w:p>
      <w:pPr>
        <w:pStyle w:val="FirstParagraph"/>
      </w:pPr>
      <w:r>
        <w:t xml:space="preserve">Security is a paramount concern for any software used in professional settings. The Editor employs end-to-end encryption for data in transit and at rest, ensuring that sensitive information remains protected. This is particularly important for journalists in Sri Lanka Colombo who may handle confidential sources or unpublished stories. The application also supports two-factor authentication, adding an extra layer of security to user accounts.</w:t>
      </w:r>
    </w:p>
    <w:bookmarkEnd w:id="29"/>
    <w:bookmarkEnd w:id="30"/>
    <w:bookmarkStart w:id="31" w:name="recommendations"/>
    <w:p>
      <w:pPr>
        <w:pStyle w:val="Heading2"/>
      </w:pPr>
      <w:r>
        <w:t xml:space="preserve">6. Recommendations</w:t>
      </w:r>
    </w:p>
    <w:p>
      <w:pPr>
        <w:pStyle w:val="FirstParagraph"/>
      </w:pPr>
      <w:r>
        <w:t xml:space="preserve">Based on this Peer Review Report, the Editor is highly recommended for use in Sri Lanka Colombo, with the following recommendations for improvement:</w:t>
      </w:r>
    </w:p>
    <w:p>
      <w:pPr>
        <w:numPr>
          <w:ilvl w:val="0"/>
          <w:numId w:val="1001"/>
        </w:numPr>
        <w:pStyle w:val="Compact"/>
      </w:pPr>
      <w:r>
        <w:t xml:space="preserve">Expand the Sinhala and Tamil spell-checking dictionaries to include more local terminology.</w:t>
      </w:r>
    </w:p>
    <w:p>
      <w:pPr>
        <w:numPr>
          <w:ilvl w:val="0"/>
          <w:numId w:val="1001"/>
        </w:numPr>
        <w:pStyle w:val="Compact"/>
      </w:pPr>
      <w:r>
        <w:t xml:space="preserve">Enhance the customization options for keyboard shortcuts to cater to power users.</w:t>
      </w:r>
    </w:p>
    <w:p>
      <w:pPr>
        <w:numPr>
          <w:ilvl w:val="0"/>
          <w:numId w:val="1001"/>
        </w:numPr>
        <w:pStyle w:val="Compact"/>
      </w:pPr>
      <w:r>
        <w:t xml:space="preserve">Improve the granular permission settings for real-time collaboration features.</w:t>
      </w:r>
    </w:p>
    <w:p>
      <w:pPr>
        <w:numPr>
          <w:ilvl w:val="0"/>
          <w:numId w:val="1001"/>
        </w:numPr>
        <w:pStyle w:val="Compact"/>
      </w:pPr>
      <w:r>
        <w:t xml:space="preserve">Provide more comprehensive tutorials and support materials in Sinhala and Tamil to assist users with varying levels of English proficiency.</w:t>
      </w:r>
    </w:p>
    <w:bookmarkEnd w:id="31"/>
    <w:bookmarkStart w:id="32" w:name="conclusion"/>
    <w:p>
      <w:pPr>
        <w:pStyle w:val="Heading2"/>
      </w:pPr>
      <w:r>
        <w:t xml:space="preserve">7. Conclusion</w:t>
      </w:r>
    </w:p>
    <w:p>
      <w:pPr>
        <w:pStyle w:val="FirstParagraph"/>
      </w:pPr>
      <w:r>
        <w:t xml:space="preserve">In conclusion, the Editor is a powerful and versatile tool that meets the diverse needs of content creators in Sri Lanka Colombo. Its strong localization support, efficient performance, and robust offline capabilities make it an excellent choice for the region. With minor improvements in language support and collaboration features, the Editor has the potential to become the standard tool for editorial work in Sri Lanka Colombo. This Peer Review Report affirms its value and recommends its adoption for professional and academic use.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Editorial Systems for Sri Lanka Colombo</dc:title>
  <dc:creator/>
  <dc:language>en</dc:language>
  <cp:keywords/>
  <dcterms:created xsi:type="dcterms:W3CDTF">2026-10-10T10:21:01Z</dcterms:created>
  <dcterms:modified xsi:type="dcterms:W3CDTF">2026-10-10T10:21:01Z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