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Editor Performance and Contributions</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contributions, and overall effectiveness of the Editor within our organization based in United States Los Angeles. The purpose of this evaluation is to provide constructive feedback, identify areas of strength, and recommend strategies for improvement. The Editor plays a critical role in ensuring the quality, accuracy, and coherence of all published materials, making this review essential for maintaining high standards in our operations.</w:t>
      </w:r>
    </w:p>
    <w:bookmarkEnd w:id="21"/>
    <w:bookmarkStart w:id="22" w:name="scope-of-the-review"/>
    <w:p>
      <w:pPr>
        <w:pStyle w:val="Heading2"/>
      </w:pPr>
      <w:r>
        <w:t xml:space="preserve">2. Scope of the Review</w:t>
      </w:r>
    </w:p>
    <w:p>
      <w:pPr>
        <w:pStyle w:val="FirstParagraph"/>
      </w:pPr>
      <w:r>
        <w:t xml:space="preserve">The scope of this Peer Review Report encompasses the Editor's responsibilities, including content editing, proofreading, collaboration with writers, adherence to deadlines, and alignment with organizational goals. The review focuses on the Editor's performance over the past six months, taking into account feedback from colleagues, supervisors, and stakeholders in United States Los Angeles. Additionally, the report evaluates the Editor's ability to adapt to the dynamic media landscape and maintain relevance in a competitive environment.</w:t>
      </w:r>
    </w:p>
    <w:bookmarkEnd w:id="22"/>
    <w:bookmarkStart w:id="26" w:name="strengths"/>
    <w:p>
      <w:pPr>
        <w:pStyle w:val="Heading2"/>
      </w:pPr>
      <w:r>
        <w:t xml:space="preserve">3. Strengths</w:t>
      </w:r>
    </w:p>
    <w:bookmarkStart w:id="23" w:name="attention-to-detail"/>
    <w:p>
      <w:pPr>
        <w:pStyle w:val="Heading3"/>
      </w:pPr>
      <w:r>
        <w:t xml:space="preserve">3.1 Attention to Detail</w:t>
      </w:r>
    </w:p>
    <w:p>
      <w:pPr>
        <w:pStyle w:val="FirstParagraph"/>
      </w:pPr>
      <w:r>
        <w:t xml:space="preserve">One of the Editor's most notable strengths is their exceptional attention to detail. They consistently ensure that all content is free of grammatical errors, typos, and inconsistencies. This meticulous approach has significantly enhanced the quality of our publications, earning praise from readers and clients in United States Los Angeles.</w:t>
      </w:r>
    </w:p>
    <w:bookmarkEnd w:id="23"/>
    <w:bookmarkStart w:id="24" w:name="strong-communication-skills"/>
    <w:p>
      <w:pPr>
        <w:pStyle w:val="Heading3"/>
      </w:pPr>
      <w:r>
        <w:t xml:space="preserve">3.2 Strong Communication Skills</w:t>
      </w:r>
    </w:p>
    <w:p>
      <w:pPr>
        <w:pStyle w:val="FirstParagraph"/>
      </w:pPr>
      <w:r>
        <w:t xml:space="preserve">The Editor demonstrates excellent communication skills, both written and verbal. They effectively collaborate with writers, designers, and other team members to ensure that projects are completed on time and meet the required standards. Their ability to provide clear and constructive feedback has fostered a positive and productive work environment.</w:t>
      </w:r>
    </w:p>
    <w:bookmarkEnd w:id="24"/>
    <w:bookmarkStart w:id="25" w:name="adaptability"/>
    <w:p>
      <w:pPr>
        <w:pStyle w:val="Heading3"/>
      </w:pPr>
      <w:r>
        <w:t xml:space="preserve">3.3 Adaptability</w:t>
      </w:r>
    </w:p>
    <w:p>
      <w:pPr>
        <w:pStyle w:val="FirstParagraph"/>
      </w:pPr>
      <w:r>
        <w:t xml:space="preserve">In the fast-paced media industry of United States Los Angeles, adaptability is crucial. The Editor has shown a remarkable ability to adjust to new tools, technologies, and workflows. Whether it's adopting new editing software or staying updated with industry trends, they have consistently demonstrated flexibility and a willingness to learn.</w:t>
      </w:r>
    </w:p>
    <w:bookmarkEnd w:id="25"/>
    <w:bookmarkEnd w:id="26"/>
    <w:bookmarkStart w:id="30" w:name="areas-for-improvement"/>
    <w:p>
      <w:pPr>
        <w:pStyle w:val="Heading2"/>
      </w:pPr>
      <w:r>
        <w:t xml:space="preserve">4. Areas for Improvement</w:t>
      </w:r>
    </w:p>
    <w:bookmarkStart w:id="27" w:name="time-management"/>
    <w:p>
      <w:pPr>
        <w:pStyle w:val="Heading3"/>
      </w:pPr>
      <w:r>
        <w:t xml:space="preserve">4.1 Time Management</w:t>
      </w:r>
    </w:p>
    <w:p>
      <w:pPr>
        <w:pStyle w:val="FirstParagraph"/>
      </w:pPr>
      <w:r>
        <w:t xml:space="preserve">While the Editor's attention to detail is commendable, there have been instances where their perfectionism has led to delays in meeting deadlines. Improving time management skills will help them balance quality with efficiency, ensuring that projects are completed on schedule without compromising standards.</w:t>
      </w:r>
    </w:p>
    <w:bookmarkEnd w:id="27"/>
    <w:bookmarkStart w:id="28" w:name="delegation"/>
    <w:p>
      <w:pPr>
        <w:pStyle w:val="Heading3"/>
      </w:pPr>
      <w:r>
        <w:t xml:space="preserve">4.2 Delegation</w:t>
      </w:r>
    </w:p>
    <w:p>
      <w:pPr>
        <w:pStyle w:val="FirstParagraph"/>
      </w:pPr>
      <w:r>
        <w:t xml:space="preserve">The Editor tends to take on a significant portion of the workload, which can lead to burnout and reduced productivity. Learning to delegate tasks effectively to junior editors or assistants will not only alleviate their workload but also provide opportunities for team members to grow and develop their skills.</w:t>
      </w:r>
    </w:p>
    <w:bookmarkEnd w:id="28"/>
    <w:bookmarkStart w:id="29" w:name="strategic-thinking"/>
    <w:p>
      <w:pPr>
        <w:pStyle w:val="Heading3"/>
      </w:pPr>
      <w:r>
        <w:t xml:space="preserve">4.3 Strategic Thinking</w:t>
      </w:r>
    </w:p>
    <w:p>
      <w:pPr>
        <w:pStyle w:val="FirstParagraph"/>
      </w:pPr>
      <w:r>
        <w:t xml:space="preserve">Although the Editor excels in day-to-day operations, there is room for improvement in strategic thinking. Developing a broader perspective on the organization's goals and how their role contributes to these objectives will enable them to make more informed decisions and drive long-term success.</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 to support the Editor's professional growth and enhance their contributions to the organization:</w:t>
      </w:r>
    </w:p>
    <w:p>
      <w:pPr>
        <w:numPr>
          <w:ilvl w:val="0"/>
          <w:numId w:val="1001"/>
        </w:numPr>
        <w:pStyle w:val="Compact"/>
      </w:pPr>
      <w:r>
        <w:rPr>
          <w:bCs/>
          <w:b/>
        </w:rPr>
        <w:t xml:space="preserve">Time Management Training:</w:t>
      </w:r>
      <w:r>
        <w:t xml:space="preserve"> </w:t>
      </w:r>
      <w:r>
        <w:t xml:space="preserve">Enroll in workshops or courses focused on time management and prioritization to help the Editor meet deadlines more consistently.</w:t>
      </w:r>
    </w:p>
    <w:p>
      <w:pPr>
        <w:numPr>
          <w:ilvl w:val="0"/>
          <w:numId w:val="1001"/>
        </w:numPr>
        <w:pStyle w:val="Compact"/>
      </w:pPr>
      <w:r>
        <w:rPr>
          <w:bCs/>
          <w:b/>
        </w:rPr>
        <w:t xml:space="preserve">Leadership Development:</w:t>
      </w:r>
      <w:r>
        <w:t xml:space="preserve"> </w:t>
      </w:r>
      <w:r>
        <w:t xml:space="preserve">Provide opportunities for the Editor to develop leadership skills, including delegation and team management, through mentorship programs or leadership training.</w:t>
      </w:r>
    </w:p>
    <w:p>
      <w:pPr>
        <w:numPr>
          <w:ilvl w:val="0"/>
          <w:numId w:val="1001"/>
        </w:numPr>
        <w:pStyle w:val="Compact"/>
      </w:pPr>
      <w:r>
        <w:rPr>
          <w:bCs/>
          <w:b/>
        </w:rPr>
        <w:t xml:space="preserve">Strategic Planning Sessions:</w:t>
      </w:r>
      <w:r>
        <w:t xml:space="preserve"> </w:t>
      </w:r>
      <w:r>
        <w:t xml:space="preserve">Involve the Editor in strategic planning meetings to help them understand the broader organizational goals and align their work accordingly.</w:t>
      </w:r>
    </w:p>
    <w:p>
      <w:pPr>
        <w:numPr>
          <w:ilvl w:val="0"/>
          <w:numId w:val="1001"/>
        </w:numPr>
        <w:pStyle w:val="Compact"/>
      </w:pPr>
      <w:r>
        <w:rPr>
          <w:bCs/>
          <w:b/>
        </w:rPr>
        <w:t xml:space="preserve">Feedback Mechanisms:</w:t>
      </w:r>
      <w:r>
        <w:t xml:space="preserve"> </w:t>
      </w:r>
      <w:r>
        <w:t xml:space="preserve">Establish regular feedback sessions to ensure continuous improvement and address any challenges promptly.</w:t>
      </w:r>
    </w:p>
    <w:bookmarkEnd w:id="31"/>
    <w:bookmarkStart w:id="32" w:name="conclusion"/>
    <w:p>
      <w:pPr>
        <w:pStyle w:val="Heading2"/>
      </w:pPr>
      <w:r>
        <w:t xml:space="preserve">6. Conclusion</w:t>
      </w:r>
    </w:p>
    <w:p>
      <w:pPr>
        <w:pStyle w:val="FirstParagraph"/>
      </w:pPr>
      <w:r>
        <w:t xml:space="preserve">In conclusion, this Peer Review Report highlights the Editor's significant contributions to the organization in United States Los Angeles. Their strengths in attention to detail, communication, and adaptability have been instrumental in maintaining high-quality standards. However, there are areas for improvement, particularly in time management, delegation, and strategic thinking. By implementing the recommended strategies, the Editor can further enhance their performance and continue to play a vital role in the organization's success.</w:t>
      </w:r>
    </w:p>
    <w:bookmarkEnd w:id="32"/>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Evaluation</dc:title>
  <dc:creator/>
  <dc:language>en</dc:language>
  <cp:keywords/>
  <dcterms:created xsi:type="dcterms:W3CDTF">2026-10-10T13:53:21Z</dcterms:created>
  <dcterms:modified xsi:type="dcterms:W3CDTF">2026-10-10T13:53:21Z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