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Beijing,</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Electrical Engineer</w:t>
      </w:r>
    </w:p>
    <w:p>
      <w:pPr>
        <w:pStyle w:val="BodyText"/>
      </w:pPr>
      <w:r>
        <w:rPr>
          <w:bCs/>
          <w:b/>
        </w:rPr>
        <w:t xml:space="preserve">Location:</w:t>
      </w:r>
      <w:r>
        <w:t xml:space="preserve"> </w:t>
      </w:r>
      <w:r>
        <w:t xml:space="preserve">Beijing, China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contributions of an Electrical Engineer working within the dynamic technological landscape of Beijing, China. The purpose of this review is to provide a comprehensive assessment of the engineer's capabilities, adherence to industry standards, and alignment with the strategic goals of the organization. Beijing, as a global hub for innovation and technology, presents unique challenges and opportunities for electrical engineers, particularly in areas such as smart city infrastructure, renewable energy systems, and advanced manufacturing. This report aims to highlight the engineer's strengths, areas for improvement, and recommendations for future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electrical engineering principles and practices.</w:t>
      </w:r>
    </w:p>
    <w:p>
      <w:pPr>
        <w:numPr>
          <w:ilvl w:val="0"/>
          <w:numId w:val="1001"/>
        </w:numPr>
        <w:pStyle w:val="Compact"/>
      </w:pPr>
      <w:r>
        <w:t xml:space="preserve">Project management and execution capabilities.</w:t>
      </w:r>
    </w:p>
    <w:p>
      <w:pPr>
        <w:numPr>
          <w:ilvl w:val="0"/>
          <w:numId w:val="1001"/>
        </w:numPr>
        <w:pStyle w:val="Compact"/>
      </w:pPr>
      <w:r>
        <w:t xml:space="preserve">Collaboration and communication within multidisciplinary teams.</w:t>
      </w:r>
    </w:p>
    <w:p>
      <w:pPr>
        <w:numPr>
          <w:ilvl w:val="0"/>
          <w:numId w:val="1001"/>
        </w:numPr>
        <w:pStyle w:val="Compact"/>
      </w:pPr>
      <w:r>
        <w:t xml:space="preserve">Adherence to safety standards and regulatory compliance in China.</w:t>
      </w:r>
    </w:p>
    <w:p>
      <w:pPr>
        <w:numPr>
          <w:ilvl w:val="0"/>
          <w:numId w:val="1001"/>
        </w:numPr>
        <w:pStyle w:val="Compact"/>
      </w:pPr>
      <w:r>
        <w:t xml:space="preserve">Innovation and problem-solving skills.</w:t>
      </w:r>
    </w:p>
    <w:p>
      <w:pPr>
        <w:numPr>
          <w:ilvl w:val="0"/>
          <w:numId w:val="1001"/>
        </w:numPr>
        <w:pStyle w:val="Compact"/>
      </w:pPr>
      <w:r>
        <w:t xml:space="preserve">Contribution to organizational goals and sustainability initiatives.</w:t>
      </w:r>
    </w:p>
    <w:p>
      <w:pPr>
        <w:pStyle w:val="FirstParagraph"/>
      </w:pPr>
      <w:r>
        <w:t xml:space="preserve">The review period covers the past twelve months, during which the Electrical Engineer was involved in several high-profile projects in Beijing, including the design and implementation of smart grid solutions and the optimization of energy-efficient systems for commercial buildings.</w:t>
      </w:r>
    </w:p>
    <w:bookmarkEnd w:id="22"/>
    <w:bookmarkStart w:id="23" w:name="technical-proficiency"/>
    <w:p>
      <w:pPr>
        <w:pStyle w:val="Heading2"/>
      </w:pPr>
      <w:r>
        <w:t xml:space="preserve">3. Technical Proficiency</w:t>
      </w:r>
    </w:p>
    <w:p>
      <w:pPr>
        <w:pStyle w:val="FirstParagraph"/>
      </w:pPr>
      <w:r>
        <w:t xml:space="preserve">The Electrical Engineer demonstrated a strong command of core electrical engineering concepts, including circuit design, power systems, and control theory. Their ability to apply theoretical knowledge to practical problems was evident in the successful completion of multiple projects. For instance, the engineer played a pivotal role in the development of a smart grid pilot project in Beijing, which aimed to enhance the reliability and efficiency of the city's power distribution network. The project involved the integration of advanced sensors, data analytics, and automation technologies, all of which were implemented with precision and attention to detail.</w:t>
      </w:r>
    </w:p>
    <w:p>
      <w:pPr>
        <w:pStyle w:val="BodyText"/>
      </w:pPr>
      <w:r>
        <w:t xml:space="preserve">Furthermore, the engineer's familiarity with local regulations and standards in China, such as the GB (Guobiao) standards, was commendable. This knowledge ensured that all designs and implementations were compliant with national requirements, thereby minimizing risks and ensuring the long-term viability of the projects.</w:t>
      </w:r>
    </w:p>
    <w:bookmarkEnd w:id="23"/>
    <w:bookmarkStart w:id="24" w:name="project-management-and-execution"/>
    <w:p>
      <w:pPr>
        <w:pStyle w:val="Heading2"/>
      </w:pPr>
      <w:r>
        <w:t xml:space="preserve">4. Project Management and Execution</w:t>
      </w:r>
    </w:p>
    <w:p>
      <w:pPr>
        <w:pStyle w:val="FirstParagraph"/>
      </w:pPr>
      <w:r>
        <w:t xml:space="preserve">In terms of project management, the Electrical Engineer exhibited strong organizational and leadership skills. They were able to effectively coordinate with cross-functional teams, including software developers, mechanical engineers, and project managers, to ensure the timely delivery of projects. Their ability to prioritize tasks, allocate resources efficiently, and manage deadlines was particularly noteworthy.</w:t>
      </w:r>
    </w:p>
    <w:p>
      <w:pPr>
        <w:pStyle w:val="BodyText"/>
      </w:pPr>
      <w:r>
        <w:t xml:space="preserve">One of the standout projects during the review period was the retrofitting of an existing commercial building in Beijing to improve its energy efficiency. The engineer led the team in conducting a comprehensive energy audit, identifying areas for improvement, and implementing solutions such as LED lighting, smart HVAC systems, and solar panels. The project was completed ahead of schedule and within budget, resulting in significant cost savings and a reduction in the building's carbon footprint.</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critical for success in the fast-paced environment of Beijing's tech industry. The Electrical Engineer demonstrated excellent interpersonal skills, fostering a positive and productive work environment. They were approachable, receptive to feedback, and willing to share knowledge with colleagues, which contributed to a culture of continuous learning and improvement.</w:t>
      </w:r>
    </w:p>
    <w:p>
      <w:pPr>
        <w:pStyle w:val="BodyText"/>
      </w:pPr>
      <w:r>
        <w:t xml:space="preserve">Additionally, the engineer's ability to communicate complex technical concepts to non-technical stakeholders was impressive. This skill was particularly valuable during client meetings and presentations, where they were able to clearly articulate the benefits and implications of proposed solutions, thereby building trust and confidence among clients and partners.</w:t>
      </w:r>
    </w:p>
    <w:bookmarkEnd w:id="25"/>
    <w:bookmarkStart w:id="26" w:name="X3a0c2ae0f62c02391cd3b3ae4ecd1848aaf89e5"/>
    <w:p>
      <w:pPr>
        <w:pStyle w:val="Heading2"/>
      </w:pPr>
      <w:r>
        <w:t xml:space="preserve">6. Adherence to Safety Standards and Regulatory Compliance</w:t>
      </w:r>
    </w:p>
    <w:p>
      <w:pPr>
        <w:pStyle w:val="FirstParagraph"/>
      </w:pPr>
      <w:r>
        <w:t xml:space="preserve">Safety and compliance are paramount in the electrical engineering profession, especially in a densely populated and rapidly developing city like Beijing. The Electrical Engineer consistently adhered to all relevant safety protocols and regulatory requirements, ensuring that all projects were executed without incidents or violations. Their proactive approach to risk management and their commitment to maintaining high safety standards were evident throughout the review period.</w:t>
      </w:r>
    </w:p>
    <w:bookmarkEnd w:id="26"/>
    <w:bookmarkStart w:id="27" w:name="innovation-and-problem-solving"/>
    <w:p>
      <w:pPr>
        <w:pStyle w:val="Heading2"/>
      </w:pPr>
      <w:r>
        <w:t xml:space="preserve">7. Innovation and Problem-Solving</w:t>
      </w:r>
    </w:p>
    <w:p>
      <w:pPr>
        <w:pStyle w:val="FirstParagraph"/>
      </w:pPr>
      <w:r>
        <w:t xml:space="preserve">The Electrical Engineer displayed a strong aptitude for innovation and creative problem-solving. They were not content with conventional solutions and often sought out novel approaches to address challenges. For example, during the smart grid project, the engineer proposed the use of machine learning algorithms to predict and mitigate potential power outages, which was subsequently adopted and proved highly effective.</w:t>
      </w:r>
    </w:p>
    <w:p>
      <w:pPr>
        <w:pStyle w:val="BodyText"/>
      </w:pPr>
      <w:r>
        <w:t xml:space="preserve">Their willingness to embrace new technologies and methodologies, such as IoT (Internet of Things) and AI (Artificial Intelligence), positioned them as a forward-thinking professional who is well-equipped to contribute to the future of electrical engineering in Beijing and beyond.</w:t>
      </w:r>
    </w:p>
    <w:bookmarkEnd w:id="27"/>
    <w:bookmarkStart w:id="28" w:name="areas-for-improvement"/>
    <w:p>
      <w:pPr>
        <w:pStyle w:val="Heading2"/>
      </w:pPr>
      <w:r>
        <w:t xml:space="preserve">8. Areas for Improvement</w:t>
      </w:r>
    </w:p>
    <w:p>
      <w:pPr>
        <w:pStyle w:val="FirstParagraph"/>
      </w:pPr>
      <w:r>
        <w:t xml:space="preserve">While the Electrical Engineer's performance was largely exemplary, there are a few areas where further development could be beneficial:</w:t>
      </w:r>
    </w:p>
    <w:p>
      <w:pPr>
        <w:numPr>
          <w:ilvl w:val="0"/>
          <w:numId w:val="1002"/>
        </w:numPr>
        <w:pStyle w:val="Compact"/>
      </w:pPr>
      <w:r>
        <w:rPr>
          <w:bCs/>
          <w:b/>
        </w:rPr>
        <w:t xml:space="preserve">Language Skills:</w:t>
      </w:r>
      <w:r>
        <w:t xml:space="preserve"> </w:t>
      </w:r>
      <w:r>
        <w:t xml:space="preserve">Although the engineer's English proficiency is strong, improving their Mandarin language skills would enhance their ability to communicate with local stakeholders and navigate the cultural nuances of working in Beijing.</w:t>
      </w:r>
    </w:p>
    <w:p>
      <w:pPr>
        <w:numPr>
          <w:ilvl w:val="0"/>
          <w:numId w:val="1002"/>
        </w:numPr>
        <w:pStyle w:val="Compact"/>
      </w:pPr>
      <w:r>
        <w:rPr>
          <w:bCs/>
          <w:b/>
        </w:rPr>
        <w:t xml:space="preserve">Advanced Certifications:</w:t>
      </w:r>
      <w:r>
        <w:t xml:space="preserve"> </w:t>
      </w:r>
      <w:r>
        <w:t xml:space="preserve">Pursuing additional certifications in emerging fields such as renewable energy systems or cybersecurity could further bolster their expertise and marketability.</w:t>
      </w:r>
    </w:p>
    <w:p>
      <w:pPr>
        <w:numPr>
          <w:ilvl w:val="0"/>
          <w:numId w:val="1002"/>
        </w:numPr>
        <w:pStyle w:val="Compact"/>
      </w:pPr>
      <w:r>
        <w:rPr>
          <w:bCs/>
          <w:b/>
        </w:rPr>
        <w:t xml:space="preserve">Mentorship:</w:t>
      </w:r>
      <w:r>
        <w:t xml:space="preserve"> </w:t>
      </w:r>
      <w:r>
        <w:t xml:space="preserve">Taking on a more active role in mentoring junior engineers would help cultivate the next generation of talent and strengthen the organization's overall capabilities.</w:t>
      </w:r>
    </w:p>
    <w:bookmarkEnd w:id="28"/>
    <w:bookmarkStart w:id="29" w:name="conclusion-and-recommendations"/>
    <w:p>
      <w:pPr>
        <w:pStyle w:val="Heading2"/>
      </w:pPr>
      <w:r>
        <w:t xml:space="preserve">9. Conclusion and Recommendations</w:t>
      </w:r>
    </w:p>
    <w:p>
      <w:pPr>
        <w:pStyle w:val="FirstParagraph"/>
      </w:pPr>
      <w:r>
        <w:t xml:space="preserve">In conclusion, the Electrical Engineer has demonstrated exceptional technical skills, project management abilities, and a commitment to excellence throughout the review period. Their contributions have been instrumental in the success of several key projects in Beijing, and their innovative approach to problem-solving has added significant value to the organization.</w:t>
      </w:r>
    </w:p>
    <w:p>
      <w:pPr>
        <w:pStyle w:val="BodyText"/>
      </w:pPr>
      <w:r>
        <w:t xml:space="preserve">Based on the findings of this Peer Review Report, the following recommendations are made:</w:t>
      </w:r>
    </w:p>
    <w:p>
      <w:pPr>
        <w:numPr>
          <w:ilvl w:val="0"/>
          <w:numId w:val="1003"/>
        </w:numPr>
        <w:pStyle w:val="Compact"/>
      </w:pPr>
      <w:r>
        <w:t xml:space="preserve">Encourage the engineer to pursue advanced certifications and training programs to stay at the forefront of technological advancements.</w:t>
      </w:r>
    </w:p>
    <w:p>
      <w:pPr>
        <w:numPr>
          <w:ilvl w:val="0"/>
          <w:numId w:val="1003"/>
        </w:numPr>
        <w:pStyle w:val="Compact"/>
      </w:pPr>
      <w:r>
        <w:t xml:space="preserve">Provide opportunities for the engineer to take on leadership roles in larger, more complex projects.</w:t>
      </w:r>
    </w:p>
    <w:p>
      <w:pPr>
        <w:numPr>
          <w:ilvl w:val="0"/>
          <w:numId w:val="1003"/>
        </w:numPr>
        <w:pStyle w:val="Compact"/>
      </w:pPr>
      <w:r>
        <w:t xml:space="preserve">Support the engineer's efforts to improve their Mandarin language skills through language courses or immersion programs.</w:t>
      </w:r>
    </w:p>
    <w:p>
      <w:pPr>
        <w:numPr>
          <w:ilvl w:val="0"/>
          <w:numId w:val="1003"/>
        </w:numPr>
        <w:pStyle w:val="Compact"/>
      </w:pPr>
      <w:r>
        <w:t xml:space="preserve">Recognize and reward the engineer's outstanding performance to motivate continued excellence.</w:t>
      </w:r>
    </w:p>
    <w:p>
      <w:pPr>
        <w:pStyle w:val="FirstParagraph"/>
      </w:pPr>
      <w:r>
        <w:t xml:space="preserve">This Peer Review Report serves as a testament to the Electrical Engineer's dedication and competence, and it is anticipated that they will continue to make significant contributions to the field of electrical engineering in Beijing, China, and beyond.</w:t>
      </w:r>
    </w:p>
    <w:bookmarkEnd w:id="29"/>
    <w:bookmarkStart w:id="30" w:name="signatures"/>
    <w:p>
      <w:pPr>
        <w:pStyle w:val="Heading2"/>
      </w:pPr>
      <w:r>
        <w:t xml:space="preserve">10.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John Doe</w:t>
            </w:r>
          </w:p>
        </w:tc>
        <w:tc>
          <w:tcPr/>
          <w:p>
            <w:pPr>
              <w:pStyle w:val="Compact"/>
              <w:jc w:val="left"/>
            </w:pPr>
            <w:r>
              <w:t xml:space="preserve">Senior Electrical Engineer</w:t>
            </w:r>
          </w:p>
        </w:tc>
        <w:tc>
          <w:tcPr/>
          <w:p>
            <w:pPr>
              <w:pStyle w:val="Compact"/>
              <w:jc w:val="left"/>
            </w:pPr>
            <w:r>
              <w:t xml:space="preserve">[Signature]</w:t>
            </w:r>
          </w:p>
        </w:tc>
        <w:tc>
          <w:tcPr/>
          <w:p>
            <w:pPr>
              <w:pStyle w:val="Compact"/>
              <w:jc w:val="left"/>
            </w:pPr>
            <w:r>
              <w:t xml:space="preserve">October 15, 2023</w:t>
            </w:r>
          </w:p>
        </w:tc>
      </w:tr>
      <w:tr>
        <w:tc>
          <w:tcPr/>
          <w:p>
            <w:pPr>
              <w:pStyle w:val="Compact"/>
              <w:jc w:val="left"/>
            </w:pPr>
            <w:r>
              <w:t xml:space="preserve">Jane Smith</w:t>
            </w:r>
          </w:p>
        </w:tc>
        <w:tc>
          <w:tcPr/>
          <w:p>
            <w:pPr>
              <w:pStyle w:val="Compact"/>
              <w:jc w:val="left"/>
            </w:pPr>
            <w:r>
              <w:t xml:space="preserve">Project Manager</w:t>
            </w:r>
          </w:p>
        </w:tc>
        <w:tc>
          <w:tcPr/>
          <w:p>
            <w:pPr>
              <w:pStyle w:val="Compact"/>
              <w:jc w:val="left"/>
            </w:pPr>
            <w:r>
              <w:t xml:space="preserve">[Signature]</w:t>
            </w:r>
          </w:p>
        </w:tc>
        <w:tc>
          <w:tcPr/>
          <w:p>
            <w:pPr>
              <w:pStyle w:val="Compact"/>
              <w:jc w:val="left"/>
            </w:pPr>
            <w:r>
              <w:t xml:space="preserve">October 15, 2023</w:t>
            </w:r>
          </w:p>
        </w:tc>
      </w:tr>
      <w:tr>
        <w:tc>
          <w:tcPr/>
          <w:p>
            <w:pPr>
              <w:pStyle w:val="Compact"/>
              <w:jc w:val="left"/>
            </w:pPr>
            <w:r>
              <w:t xml:space="preserve">Li Wei</w:t>
            </w:r>
          </w:p>
        </w:tc>
        <w:tc>
          <w:tcPr/>
          <w:p>
            <w:pPr>
              <w:pStyle w:val="Compact"/>
              <w:jc w:val="left"/>
            </w:pPr>
            <w:r>
              <w:t xml:space="preserve">Department Head</w:t>
            </w:r>
          </w:p>
        </w:tc>
        <w:tc>
          <w:tcPr/>
          <w:p>
            <w:pPr>
              <w:pStyle w:val="Compact"/>
              <w:jc w:val="left"/>
            </w:pPr>
            <w:r>
              <w:t xml:space="preserve">[Signature]</w:t>
            </w:r>
          </w:p>
        </w:tc>
        <w:tc>
          <w:tcPr/>
          <w:p>
            <w:pPr>
              <w:pStyle w:val="Compact"/>
              <w:jc w:val="left"/>
            </w:pPr>
            <w:r>
              <w:t xml:space="preserve">October 15, 2023</w:t>
            </w:r>
          </w:p>
        </w:tc>
      </w:tr>
    </w:tbl>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Beijing, China</dc:title>
  <dc:creator/>
  <dc:language>en</dc:language>
  <cp:keywords/>
  <dcterms:created xsi:type="dcterms:W3CDTF">2026-10-10T01:18:30Z</dcterms:created>
  <dcterms:modified xsi:type="dcterms:W3CDTF">2026-10-10T01:18:30Z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