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r>
        <w:t xml:space="preserve"> </w:t>
      </w:r>
      <w:r>
        <w:t xml:space="preserve">-</w:t>
      </w:r>
      <w:r>
        <w:t xml:space="preserve"> </w:t>
      </w:r>
      <w:r>
        <w:t xml:space="preserve">Kinshasa,</w:t>
      </w:r>
      <w:r>
        <w:t xml:space="preserve"> </w:t>
      </w:r>
      <w:r>
        <w:t xml:space="preserve">DR</w:t>
      </w:r>
      <w:r>
        <w:t xml:space="preserve"> </w:t>
      </w:r>
      <w:r>
        <w:t xml:space="preserve">Congo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Electrical Engineer</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operational safety, and project management capabilities of the subject Electrical Engineer. The assessment focuses specifically on the unique operational environment of Kinshasa, DR Congo. Given the critical nature of infrastructure development and power distribution in the region, this review aims to validate the engineer's ability to navigate complex logistical challenges, adhere to international safety standards, and deliver sustainable electrical solutions amidst local grid instabilities.</w:t>
      </w:r>
    </w:p>
    <w:bookmarkEnd w:id="21"/>
    <w:bookmarkStart w:id="22" w:name="Xd3406729dd568dba7337b3514a8cf386f58b1ae"/>
    <w:p>
      <w:pPr>
        <w:pStyle w:val="Heading2"/>
      </w:pPr>
      <w:r>
        <w:t xml:space="preserve">2. Contextual Analysis: The Kinshasa Operational Environment</w:t>
      </w:r>
    </w:p>
    <w:p>
      <w:pPr>
        <w:pStyle w:val="FirstParagraph"/>
      </w:pPr>
      <w:r>
        <w:t xml:space="preserve">Practicing as an Electrical Engineer in Kinshasa presents distinct challenges that differ significantly from standard environments in Europe or North America. The review considers the engineer's performance against the backdrop of the national grid (SNEL) limitations, frequent voltage fluctuations, and the necessity for robust backup power systems.</w:t>
      </w:r>
    </w:p>
    <w:p>
      <w:pPr>
        <w:pStyle w:val="BodyText"/>
      </w:pPr>
      <w:r>
        <w:t xml:space="preserve">The engineer was assessed on their understanding of the local regulatory framework and their ability to source materials within the Kinshasa supply chain. A critical aspect of this review is the engineer's capacity to design systems that are not only technically sound but also resilient to the environmental conditions of the Congo Basin, including high humidity and heat, which can degrade electrical components if not properly mitigated.</w:t>
      </w:r>
    </w:p>
    <w:bookmarkEnd w:id="22"/>
    <w:bookmarkStart w:id="23" w:name="X76f30373ad6abd640d150ccbc96cf62ab2b68df"/>
    <w:p>
      <w:pPr>
        <w:pStyle w:val="Heading2"/>
      </w:pPr>
      <w:r>
        <w:t xml:space="preserve">3. Technical Competency and Design Standards</w:t>
      </w:r>
    </w:p>
    <w:p>
      <w:pPr>
        <w:pStyle w:val="FirstParagraph"/>
      </w:pPr>
      <w:r>
        <w:rPr>
          <w:bCs/>
          <w:b/>
        </w:rPr>
        <w:t xml:space="preserve">3.1 Power Distribution and Grid Integration</w:t>
      </w:r>
      <w:r>
        <w:br/>
      </w:r>
      <w:r>
        <w:t xml:space="preserve">The subject demonstrated a high level of competency in designing low and medium voltage distribution networks. The review highlights their successful implementation of load balancing strategies to mitigate the impact of frequent outages common in Kinshasa. The engineer showed proficiency in integrating hybrid power systems, combining grid power with diesel generators and solar PV arrays, which is increasingly vital for commercial and industrial clients in the region.</w:t>
      </w:r>
    </w:p>
    <w:p>
      <w:pPr>
        <w:pStyle w:val="BodyText"/>
      </w:pPr>
      <w:r>
        <w:rPr>
          <w:bCs/>
          <w:b/>
        </w:rPr>
        <w:t xml:space="preserve">3.2 Adherence to Safety Protocols</w:t>
      </w:r>
      <w:r>
        <w:br/>
      </w:r>
      <w:r>
        <w:t xml:space="preserve">Safety is paramount in the DR Congo construction sector. The Electrical Engineer was commended for strictly enforcing Lockout/Tagout (LOTO) procedures and ensuring all installations met IEC (International Electrotechnical Commission) standards, which are widely recognized in the region. The review notes that the engineer successfully conducted risk assessments that accounted for local site conditions, ensuring the safety of both expatriate and local Congolese workforce members.</w:t>
      </w:r>
    </w:p>
    <w:p>
      <w:pPr>
        <w:pStyle w:val="BodyText"/>
      </w:pPr>
      <w:r>
        <w:rPr>
          <w:bCs/>
          <w:b/>
        </w:rPr>
        <w:t xml:space="preserve">3.3 Technical Documentation</w:t>
      </w:r>
      <w:r>
        <w:br/>
      </w:r>
      <w:r>
        <w:t xml:space="preserve">The quality of single-line diagrams, cable schedules, and protection coordination studies was evaluated. The documentation was found to be precise and compliant with international best practices, facilitating easier maintenance by local technical teams in Kinshasa.</w:t>
      </w:r>
    </w:p>
    <w:bookmarkEnd w:id="23"/>
    <w:bookmarkStart w:id="24" w:name="project-management-and-logistics"/>
    <w:p>
      <w:pPr>
        <w:pStyle w:val="Heading2"/>
      </w:pPr>
      <w:r>
        <w:t xml:space="preserve">4. Project Management and Logistics</w:t>
      </w:r>
    </w:p>
    <w:p>
      <w:pPr>
        <w:pStyle w:val="FirstParagraph"/>
      </w:pPr>
      <w:r>
        <w:rPr>
          <w:bCs/>
          <w:b/>
        </w:rPr>
        <w:t xml:space="preserve">4.1 Supply Chain Management</w:t>
      </w:r>
      <w:r>
        <w:br/>
      </w:r>
      <w:r>
        <w:t xml:space="preserve">One of the most significant challenges for an Electrical Engineer in Kinshasa is the procurement of specialized components. This peer review assesses the engineer's ability to manage lead times and verify the authenticity of electrical materials, a common concern in the local market. The subject demonstrated excellent due diligence in vetting suppliers and ensuring that imported equipment met the required specifications for the tropical climate.</w:t>
      </w:r>
    </w:p>
    <w:p>
      <w:pPr>
        <w:pStyle w:val="BodyText"/>
      </w:pPr>
      <w:r>
        <w:rPr>
          <w:bCs/>
          <w:b/>
        </w:rPr>
        <w:t xml:space="preserve">4.2 Stakeholder Communication</w:t>
      </w:r>
      <w:r>
        <w:br/>
      </w:r>
      <w:r>
        <w:t xml:space="preserve">The engineer was evaluated on their ability to communicate technical concepts to diverse stakeholders, including local government officials, international donors, and on-site contractors. The review indicates a strong ability to bridge cultural and linguistic gaps, ensuring that project requirements were clearly understood and executed without ambiguity.</w:t>
      </w:r>
    </w:p>
    <w:bookmarkEnd w:id="24"/>
    <w:bookmarkStart w:id="25" w:name="sustainability-and-innovation"/>
    <w:p>
      <w:pPr>
        <w:pStyle w:val="Heading2"/>
      </w:pPr>
      <w:r>
        <w:t xml:space="preserve">5. Sustainability and Innovation</w:t>
      </w:r>
    </w:p>
    <w:p>
      <w:pPr>
        <w:pStyle w:val="FirstParagraph"/>
      </w:pPr>
      <w:r>
        <w:t xml:space="preserve">The review places significant weight on the engineer's approach to sustainable energy solutions. Given the energy crisis in DR Congo, the subject was praised for advocating for energy-efficient designs and the integration of renewable energy sources. The engineer's proposal for a solar-powered backup system for a critical facility in Kinshasa was noted as a model of innovation, reducing reliance on expensive and polluting diesel generators.</w:t>
      </w:r>
    </w:p>
    <w:bookmarkEnd w:id="25"/>
    <w:bookmarkStart w:id="26" w:name="areas-for-improvement"/>
    <w:p>
      <w:pPr>
        <w:pStyle w:val="Heading2"/>
      </w:pPr>
      <w:r>
        <w:t xml:space="preserve">6. Areas for Improvement</w:t>
      </w:r>
    </w:p>
    <w:p>
      <w:pPr>
        <w:pStyle w:val="FirstParagraph"/>
      </w:pPr>
      <w:r>
        <w:t xml:space="preserve">While the overall performance is rated as excellent, the peer review identifies a few areas for development. The engineer is encouraged to deepen their knowledge of local Congolese labor laws regarding electrical safety training to better empower local technicians. Additionally, further training on advanced predictive maintenance technologies could enhance the longevity of electrical assets in the harsh Kinshasa environment.</w:t>
      </w:r>
    </w:p>
    <w:bookmarkEnd w:id="26"/>
    <w:bookmarkStart w:id="27" w:name="conclusion"/>
    <w:p>
      <w:pPr>
        <w:pStyle w:val="Heading2"/>
      </w:pPr>
      <w:r>
        <w:t xml:space="preserve">7. Conclusion</w:t>
      </w:r>
    </w:p>
    <w:p>
      <w:pPr>
        <w:pStyle w:val="FirstParagraph"/>
      </w:pPr>
      <w:r>
        <w:t xml:space="preserve">In conclusion, this Peer Review Report confirms that the subject Electrical Engineer possesses the requisite technical skills, safety awareness, and adaptability required for high-level engineering work in Kinshasa, DR Congo. Their ability to deliver reliable electrical infrastructure in a challenging environment makes them a valuable asset to any engineering firm operating in the region. The review recommends full endorsement of their professional standing and continued engagement in critical infrastructure projects.</w:t>
      </w:r>
    </w:p>
    <w:bookmarkEnd w:id="27"/>
    <w:p>
      <w:pPr>
        <w:pStyle w:val="BodyText"/>
      </w:pPr>
      <w:r>
        <w:rPr>
          <w:bCs/>
          <w:b/>
        </w:rPr>
        <w:t xml:space="preserve">Reviewed By:</w:t>
      </w:r>
    </w:p>
    <w:p>
      <w:pPr>
        <w:pStyle w:val="BodyText"/>
      </w:pPr>
      <w:r>
        <w:t xml:space="preserve">Senior Engineering Peer</w:t>
      </w:r>
    </w:p>
    <w:p>
      <w:pPr>
        <w:pStyle w:val="BodyText"/>
      </w:pPr>
      <w:r>
        <w:t xml:space="preserve">Signature</w:t>
      </w:r>
    </w:p>
    <w:p>
      <w:pPr>
        <w:pStyle w:val="BodyText"/>
      </w:pPr>
      <w:r>
        <w:rPr>
          <w:bCs/>
          <w:b/>
        </w:rPr>
        <w:t xml:space="preserve">Approved By:</w:t>
      </w:r>
    </w:p>
    <w:p>
      <w:pPr>
        <w:pStyle w:val="BodyText"/>
      </w:pPr>
      <w:r>
        <w:t xml:space="preserve">Head of Engineering Operations</w:t>
      </w:r>
    </w:p>
    <w:p>
      <w:pPr>
        <w:pStyle w:val="BodyText"/>
      </w:pPr>
      <w:r>
        <w:t xml:space="preserve">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 - Kinshasa, DR Congo</dc:title>
  <dc:creator/>
  <dc:language>en</dc:language>
  <cp:keywords/>
  <dcterms:created xsi:type="dcterms:W3CDTF">2026-10-10T03:12:01Z</dcterms:created>
  <dcterms:modified xsi:type="dcterms:W3CDTF">2026-10-10T03:12:01Z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