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Electrical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Electrical Engineering Competence and Project Performance</w:t>
      </w:r>
    </w:p>
    <w:p>
      <w:pPr>
        <w:pStyle w:val="BodyText"/>
      </w:pPr>
      <w:r>
        <w:rPr>
          <w:bCs/>
          <w:b/>
        </w:rPr>
        <w:t xml:space="preserve">Location:</w:t>
      </w:r>
      <w:r>
        <w:t xml:space="preserve"> </w:t>
      </w:r>
      <w:r>
        <w:t xml:space="preserve">Addis Ababa, Ethiopia</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competence, technical expertise, and project performance of an Electrical Engineer operating within the dynamic infrastructure landscape of Addis Ababa, Ethiopia. The purpose of this review is to provide a comprehensive evaluation of the engineer's ability to design, implement, and manage electrical systems in accordance with international standards and local regulations. This document serves as a formal record of the peer review process, highlighting strengths, areas for improvement, and recommendations for professional development.</w:t>
      </w:r>
    </w:p>
    <w:p>
      <w:pPr>
        <w:pStyle w:val="BodyText"/>
      </w:pPr>
      <w:r>
        <w:t xml:space="preserve">The review was conducted by a panel of experienced electrical engineers who are familiar with the unique challenges and opportunities presented by the Ethiopian context, including rapid urbanization, energy sector reforms, and the integration of renewable energy sources.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electrical system design and analysis.</w:t>
      </w:r>
    </w:p>
    <w:p>
      <w:pPr>
        <w:numPr>
          <w:ilvl w:val="0"/>
          <w:numId w:val="1001"/>
        </w:numPr>
        <w:pStyle w:val="Compact"/>
      </w:pPr>
      <w:r>
        <w:t xml:space="preserve">Compliance with Ethiopian Electrical Code and international standards (e.g., IEC, IEEE).</w:t>
      </w:r>
    </w:p>
    <w:p>
      <w:pPr>
        <w:numPr>
          <w:ilvl w:val="0"/>
          <w:numId w:val="1001"/>
        </w:numPr>
        <w:pStyle w:val="Compact"/>
      </w:pPr>
      <w:r>
        <w:t xml:space="preserve">Project management skills, including planning, execution, and monitoring.</w:t>
      </w:r>
    </w:p>
    <w:p>
      <w:pPr>
        <w:numPr>
          <w:ilvl w:val="0"/>
          <w:numId w:val="1001"/>
        </w:numPr>
        <w:pStyle w:val="Compact"/>
      </w:pPr>
      <w:r>
        <w:t xml:space="preserve">Ability to work collaboratively with multidisciplinary teams.</w:t>
      </w:r>
    </w:p>
    <w:p>
      <w:pPr>
        <w:numPr>
          <w:ilvl w:val="0"/>
          <w:numId w:val="1001"/>
        </w:numPr>
        <w:pStyle w:val="Compact"/>
      </w:pPr>
      <w:r>
        <w:t xml:space="preserve">Commitment to safety, sustainability, and innovation in electrical engineering practices.</w:t>
      </w:r>
    </w:p>
    <w:p>
      <w:pPr>
        <w:pStyle w:val="FirstParagraph"/>
      </w:pPr>
      <w:r>
        <w:t xml:space="preserve">The review focuses on projects undertaken in Addis Ababa, where the engineer has been involved in the design and implementation of electrical systems for commercial, residential, and industrial applications.</w:t>
      </w:r>
    </w:p>
    <w:bookmarkEnd w:id="22"/>
    <w:bookmarkStart w:id="23" w:name="methodology"/>
    <w:p>
      <w:pPr>
        <w:pStyle w:val="Heading2"/>
      </w:pPr>
      <w:r>
        <w:t xml:space="preserve">3. Methodology</w:t>
      </w:r>
    </w:p>
    <w:p>
      <w:pPr>
        <w:pStyle w:val="FirstParagraph"/>
      </w:pPr>
      <w:r>
        <w:t xml:space="preserve">The peer review process involved a combination of document analysis, site visits, and interviews with stakeholders. The following steps were taken:</w:t>
      </w:r>
    </w:p>
    <w:p>
      <w:pPr>
        <w:numPr>
          <w:ilvl w:val="0"/>
          <w:numId w:val="1002"/>
        </w:numPr>
        <w:pStyle w:val="Compact"/>
      </w:pPr>
      <w:r>
        <w:t xml:space="preserve">Review of project documentation, including design drawings, calculations, and reports.</w:t>
      </w:r>
    </w:p>
    <w:p>
      <w:pPr>
        <w:numPr>
          <w:ilvl w:val="0"/>
          <w:numId w:val="1002"/>
        </w:numPr>
        <w:pStyle w:val="Compact"/>
      </w:pPr>
      <w:r>
        <w:t xml:space="preserve">Inspection of completed projects to assess the quality of work and adherence to specifications.</w:t>
      </w:r>
    </w:p>
    <w:p>
      <w:pPr>
        <w:numPr>
          <w:ilvl w:val="0"/>
          <w:numId w:val="1002"/>
        </w:numPr>
        <w:pStyle w:val="Compact"/>
      </w:pPr>
      <w:r>
        <w:t xml:space="preserve">Interviews with project managers, clients, and team members to gather feedback on the engineer's performance.</w:t>
      </w:r>
    </w:p>
    <w:p>
      <w:pPr>
        <w:numPr>
          <w:ilvl w:val="0"/>
          <w:numId w:val="1002"/>
        </w:numPr>
        <w:pStyle w:val="Compact"/>
      </w:pPr>
      <w:r>
        <w:t xml:space="preserve">Evaluation of the engineer's ability to address technical challenges and implement innovative solutions.</w:t>
      </w:r>
    </w:p>
    <w:p>
      <w:pPr>
        <w:pStyle w:val="FirstParagraph"/>
      </w:pPr>
      <w:r>
        <w:t xml:space="preserve">The methodology was designed to ensure a thorough and objective assessment of the engineer's capabilities within the context of Addis Ababa's evolving electrical infrastructure needs.</w:t>
      </w:r>
    </w:p>
    <w:bookmarkEnd w:id="23"/>
    <w:bookmarkStart w:id="28" w:name="findings"/>
    <w:p>
      <w:pPr>
        <w:pStyle w:val="Heading2"/>
      </w:pPr>
      <w:r>
        <w:t xml:space="preserve">4. Findings</w:t>
      </w:r>
    </w:p>
    <w:bookmarkStart w:id="24" w:name="technical-proficiency"/>
    <w:p>
      <w:pPr>
        <w:pStyle w:val="Heading3"/>
      </w:pPr>
      <w:r>
        <w:t xml:space="preserve">4.1 Technical Proficiency</w:t>
      </w:r>
    </w:p>
    <w:p>
      <w:pPr>
        <w:pStyle w:val="FirstParagraph"/>
      </w:pPr>
      <w:r>
        <w:t xml:space="preserve">The Electrical Engineer demonstrated a strong understanding of electrical system design principles and their application in real-world scenarios. The engineer's ability to perform load calculations, select appropriate equipment, and design efficient distribution systems was evident in the reviewed projects. Notably, the engineer showed proficiency in integrating renewable energy sources, such as solar photovoltaic systems, into the electrical grid, which is increasingly important in Ethiopia's efforts to expand access to clean energy.</w:t>
      </w:r>
    </w:p>
    <w:p>
      <w:pPr>
        <w:pStyle w:val="BodyText"/>
      </w:pPr>
      <w:r>
        <w:t xml:space="preserve">However, there were instances where the engineer's designs could have been optimized for cost-effectiveness without compromising performance. For example, in one commercial building project, the selection of oversized transformers resulted in unnecessary capital expenditure. This highlights an area where the engineer could benefit from further training in value engineering techniques.</w:t>
      </w:r>
    </w:p>
    <w:bookmarkEnd w:id="24"/>
    <w:bookmarkStart w:id="25" w:name="compliance-with-standards"/>
    <w:p>
      <w:pPr>
        <w:pStyle w:val="Heading3"/>
      </w:pPr>
      <w:r>
        <w:t xml:space="preserve">4.2 Compliance with Standards</w:t>
      </w:r>
    </w:p>
    <w:p>
      <w:pPr>
        <w:pStyle w:val="FirstParagraph"/>
      </w:pPr>
      <w:r>
        <w:t xml:space="preserve">The engineer consistently adhered to the Ethiopian Electrical Code and relevant international standards. Documentation was well-organized and included all necessary calculations and justifications for design decisions. The engineer's commitment to compliance was particularly evident in projects involving high-voltage systems, where safety and reliability are paramount.</w:t>
      </w:r>
    </w:p>
    <w:p>
      <w:pPr>
        <w:pStyle w:val="BodyText"/>
      </w:pPr>
      <w:r>
        <w:t xml:space="preserve">One area for improvement is the incorporation of emerging standards related to smart grid technologies and energy efficiency. As Addis Ababa continues to modernize its electrical infrastructure, staying abreast of these developments will be crucial for the engineer's continued success.</w:t>
      </w:r>
    </w:p>
    <w:bookmarkEnd w:id="25"/>
    <w:bookmarkStart w:id="26" w:name="project-management-skills"/>
    <w:p>
      <w:pPr>
        <w:pStyle w:val="Heading3"/>
      </w:pPr>
      <w:r>
        <w:t xml:space="preserve">4.3 Project Management Skills</w:t>
      </w:r>
    </w:p>
    <w:p>
      <w:pPr>
        <w:pStyle w:val="FirstParagraph"/>
      </w:pPr>
      <w:r>
        <w:t xml:space="preserve">The engineer exhibited strong project management skills, effectively coordinating with architects, civil engineers, and contractors to ensure timely project completion. Communication with stakeholders was clear and professional, and the engineer was responsive to feedback and change requests.</w:t>
      </w:r>
    </w:p>
    <w:p>
      <w:pPr>
        <w:pStyle w:val="BodyText"/>
      </w:pPr>
      <w:r>
        <w:t xml:space="preserve">However, there were delays in some projects due to inadequate risk management planning. For instance, in a residential development project, unforeseen site conditions led to schedule overruns. Implementing more robust risk assessment processes could help mitigate such issues in the future.</w:t>
      </w:r>
    </w:p>
    <w:bookmarkEnd w:id="26"/>
    <w:bookmarkStart w:id="27" w:name="collaboration-and-teamwork"/>
    <w:p>
      <w:pPr>
        <w:pStyle w:val="Heading3"/>
      </w:pPr>
      <w:r>
        <w:t xml:space="preserve">4.4 Collaboration and Teamwork</w:t>
      </w:r>
    </w:p>
    <w:p>
      <w:pPr>
        <w:pStyle w:val="FirstParagraph"/>
      </w:pPr>
      <w:r>
        <w:t xml:space="preserve">The engineer was highly regarded by colleagues for their collaborative approach and willingness to share knowledge. They actively participated in team meetings and contributed valuable insights to problem-solving discussions. This collaborative spirit is essential in the multidisciplinary environment of Addis Ababa's construction industry.</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Engage in continuous professional development, particularly in areas such as value engineering, smart grid technologies, and energy efficiency.</w:t>
      </w:r>
    </w:p>
    <w:p>
      <w:pPr>
        <w:numPr>
          <w:ilvl w:val="0"/>
          <w:numId w:val="1003"/>
        </w:numPr>
        <w:pStyle w:val="Compact"/>
      </w:pPr>
      <w:r>
        <w:t xml:space="preserve">Enhance risk management practices by conducting thorough site assessments and developing contingency plans for potential challenges.</w:t>
      </w:r>
    </w:p>
    <w:p>
      <w:pPr>
        <w:numPr>
          <w:ilvl w:val="0"/>
          <w:numId w:val="1003"/>
        </w:numPr>
        <w:pStyle w:val="Compact"/>
      </w:pPr>
      <w:r>
        <w:t xml:space="preserve">Stay informed about updates to the Ethiopian Electrical Code and international standards to ensure ongoing compliance and innovation.</w:t>
      </w:r>
    </w:p>
    <w:p>
      <w:pPr>
        <w:numPr>
          <w:ilvl w:val="0"/>
          <w:numId w:val="1003"/>
        </w:numPr>
        <w:pStyle w:val="Compact"/>
      </w:pPr>
      <w:r>
        <w:t xml:space="preserve">Consider pursuing advanced certifications or memberships in professional organizations to further validate expertise and expand professional networks.</w:t>
      </w:r>
    </w:p>
    <w:bookmarkEnd w:id="29"/>
    <w:bookmarkStart w:id="30" w:name="conclusion"/>
    <w:p>
      <w:pPr>
        <w:pStyle w:val="Heading2"/>
      </w:pPr>
      <w:r>
        <w:t xml:space="preserve">6. Conclusion</w:t>
      </w:r>
    </w:p>
    <w:p>
      <w:pPr>
        <w:pStyle w:val="FirstParagraph"/>
      </w:pPr>
      <w:r>
        <w:t xml:space="preserve">In conclusion, the Electrical Engineer under review has demonstrated a high level of competence and professionalism in their work within Addis Ababa, Ethiopia. Their technical skills, commitment to standards, and collaborative approach make them a valuable asset to the electrical engineering community. By addressing the identified areas for improvement, the engineer can further enhance their capabilities and contribute to the continued development of Ethiopia's electrical infrastructure.</w:t>
      </w:r>
    </w:p>
    <w:bookmarkEnd w:id="30"/>
    <w:p>
      <w:pPr>
        <w:pStyle w:val="BodyText"/>
      </w:pPr>
      <w:r>
        <w:rPr>
          <w:bCs/>
          <w:b/>
        </w:rPr>
        <w:t xml:space="preserve">Prepared by:</w:t>
      </w:r>
    </w:p>
    <w:p>
      <w:pPr>
        <w:pStyle w:val="BodyText"/>
      </w:pPr>
      <w:r>
        <w:t xml:space="preserve">Peer Review Panel</w:t>
      </w:r>
    </w:p>
    <w:p>
      <w:pPr>
        <w:pStyle w:val="BodyText"/>
      </w:pPr>
      <w:r>
        <w:t xml:space="preserve">Addis Ababa, Ethiopia</w:t>
      </w:r>
    </w:p>
    <w:p>
      <w:pPr>
        <w:pStyle w:val="BodyText"/>
      </w:pPr>
      <w:r>
        <w:t xml:space="preserve">Date: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Electrical Engineer</dc:title>
  <dc:creator/>
  <dc:language>en</dc:language>
  <cp:keywords/>
  <dcterms:created xsi:type="dcterms:W3CDTF">2026-10-10T02:35:59Z</dcterms:created>
  <dcterms:modified xsi:type="dcterms:W3CDTF">2026-10-10T02:35:59Z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