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an Electrical Engineer operating within the dynamic environment of Qatar Doha. The purpose of this review is to ensure that the engineer's work aligns with the stringent requirements set forth by local regulatory bodies, including the Ministry of Municipality and the Qatar Electricity and Water Company (QEWC). This document serves as a formal assessment of the engineer's contributions to ongoing projects, their ability to navigate the unique challenges of the region, and their commitment to safety and quality.</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Electrical Engineer's recent projects in Qatar Doha. This includes the design, implementation, and maintenance of electrical systems for commercial, residential, and industrial facilities. The review focuses on the following key areas:</w:t>
      </w:r>
    </w:p>
    <w:p>
      <w:pPr>
        <w:numPr>
          <w:ilvl w:val="0"/>
          <w:numId w:val="1001"/>
        </w:numPr>
        <w:pStyle w:val="Compact"/>
      </w:pPr>
      <w:r>
        <w:t xml:space="preserve">Compliance with local codes and international standards.</w:t>
      </w:r>
    </w:p>
    <w:p>
      <w:pPr>
        <w:numPr>
          <w:ilvl w:val="0"/>
          <w:numId w:val="1001"/>
        </w:numPr>
        <w:pStyle w:val="Compact"/>
      </w:pPr>
      <w:r>
        <w:t xml:space="preserve">Technical accuracy and innovation in design solutions.</w:t>
      </w:r>
    </w:p>
    <w:p>
      <w:pPr>
        <w:numPr>
          <w:ilvl w:val="0"/>
          <w:numId w:val="1001"/>
        </w:numPr>
        <w:pStyle w:val="Compact"/>
      </w:pPr>
      <w:r>
        <w:t xml:space="preserve">Project management and coordination with multidisciplinary teams.</w:t>
      </w:r>
    </w:p>
    <w:p>
      <w:pPr>
        <w:numPr>
          <w:ilvl w:val="0"/>
          <w:numId w:val="1001"/>
        </w:numPr>
        <w:pStyle w:val="Compact"/>
      </w:pPr>
      <w:r>
        <w:t xml:space="preserve">Safety protocols and risk management practices.</w:t>
      </w:r>
    </w:p>
    <w:p>
      <w:pPr>
        <w:numPr>
          <w:ilvl w:val="0"/>
          <w:numId w:val="1001"/>
        </w:numPr>
        <w:pStyle w:val="Compact"/>
      </w:pPr>
      <w:r>
        <w:t xml:space="preserve">Sustainability and energy efficiency considerations.</w:t>
      </w:r>
    </w:p>
    <w:bookmarkEnd w:id="22"/>
    <w:bookmarkStart w:id="23" w:name="technical-competence"/>
    <w:p>
      <w:pPr>
        <w:pStyle w:val="Heading2"/>
      </w:pPr>
      <w:r>
        <w:t xml:space="preserve">3. Technical Competence</w:t>
      </w:r>
    </w:p>
    <w:p>
      <w:pPr>
        <w:pStyle w:val="FirstParagraph"/>
      </w:pPr>
      <w:r>
        <w:t xml:space="preserve">The Electrical Engineer under review has demonstrated a high level of technical competence in the design and execution of electrical systems. Their work reflects a deep understanding of the specific requirements of Qatar Doha's infrastructure, including the integration of renewable energy sources and smart grid technologies. The engineer has successfully managed complex projects, ensuring that all electrical installations meet the rigorous standards set by QEWC and other relevant authorities.</w:t>
      </w:r>
    </w:p>
    <w:p>
      <w:pPr>
        <w:pStyle w:val="BodyText"/>
      </w:pPr>
      <w:r>
        <w:t xml:space="preserve">Notably, the engineer has shown proficiency in using advanced design software and tools, which has enhanced the accuracy and efficiency of their work. Their ability to adapt to the unique climatic conditions of Qatar, such as high temperatures and humidity, has been particularly commendable. This adaptability ensures that electrical systems are robust and reliable, capable of withstanding the environmental challenges of the region.</w:t>
      </w:r>
    </w:p>
    <w:bookmarkEnd w:id="23"/>
    <w:bookmarkStart w:id="24" w:name="compliance-and-standards"/>
    <w:p>
      <w:pPr>
        <w:pStyle w:val="Heading2"/>
      </w:pPr>
      <w:r>
        <w:t xml:space="preserve">4. Compliance and Standards</w:t>
      </w:r>
    </w:p>
    <w:p>
      <w:pPr>
        <w:pStyle w:val="FirstParagraph"/>
      </w:pPr>
      <w:r>
        <w:t xml:space="preserve">Adherence to local and international standards is a critical aspect of the Electrical Engineer's role in Qatar Doha. The review confirms that the engineer consistently complies with the Qatar National Building Code (QNBC) and other relevant regulations. Their designs incorporate the latest safety features and energy-efficient technologies, contributing to the sustainability goals of the projects they are involved in.</w:t>
      </w:r>
    </w:p>
    <w:p>
      <w:pPr>
        <w:pStyle w:val="BodyText"/>
      </w:pPr>
      <w:r>
        <w:t xml:space="preserve">The engineer has also demonstrated a proactive approach to staying updated with changes in regulations and standards. This commitment to continuous learning and improvement is essential in a rapidly evolving field like electrical engineering, particularly in a forward-thinking hub like Qatar Doha.</w:t>
      </w:r>
    </w:p>
    <w:bookmarkEnd w:id="24"/>
    <w:bookmarkStart w:id="25" w:name="project-management-and-collaboration"/>
    <w:p>
      <w:pPr>
        <w:pStyle w:val="Heading2"/>
      </w:pPr>
      <w:r>
        <w:t xml:space="preserve">5. Project Management and Collaboration</w:t>
      </w:r>
    </w:p>
    <w:p>
      <w:pPr>
        <w:pStyle w:val="FirstParagraph"/>
      </w:pPr>
      <w:r>
        <w:t xml:space="preserve">Effective project management and collaboration are vital for the successful completion of electrical engineering projects. The engineer under review has shown strong leadership skills, effectively coordinating with architects, civil engineers, and contractors to ensure seamless integration of electrical systems. Their ability to communicate complex technical information clearly and concisely has been instrumental in resolving issues and maintaining project timelines.</w:t>
      </w:r>
    </w:p>
    <w:p>
      <w:pPr>
        <w:pStyle w:val="BodyText"/>
      </w:pPr>
      <w:r>
        <w:t xml:space="preserve">Furthermore, the engineer has fostered a collaborative work environment, encouraging open communication and knowledge sharing among team members. This approach has not only improved project outcomes but also contributed to the professional development of the team.</w:t>
      </w:r>
    </w:p>
    <w:bookmarkEnd w:id="25"/>
    <w:bookmarkStart w:id="26" w:name="safety-and-risk-management"/>
    <w:p>
      <w:pPr>
        <w:pStyle w:val="Heading2"/>
      </w:pPr>
      <w:r>
        <w:t xml:space="preserve">6. Safety and Risk Management</w:t>
      </w:r>
    </w:p>
    <w:p>
      <w:pPr>
        <w:pStyle w:val="FirstParagraph"/>
      </w:pPr>
      <w:r>
        <w:t xml:space="preserve">Safety is a paramount concern in electrical engineering, especially in a bustling city like Qatar Doha. The engineer has implemented comprehensive safety protocols and risk management strategies in all their projects. Regular safety audits and inspections have been conducted to identify and mitigate potential hazards, ensuring the well-being of workers and the public.</w:t>
      </w:r>
    </w:p>
    <w:p>
      <w:pPr>
        <w:pStyle w:val="BodyText"/>
      </w:pPr>
      <w:r>
        <w:t xml:space="preserve">The engineer's commitment to safety is evident in their meticulous attention to detail and adherence to best practices. This dedication has resulted in a strong safety record, with minimal incidents reported across their projects.</w:t>
      </w:r>
    </w:p>
    <w:bookmarkEnd w:id="26"/>
    <w:bookmarkStart w:id="27" w:name="sustainability-and-innovation"/>
    <w:p>
      <w:pPr>
        <w:pStyle w:val="Heading2"/>
      </w:pPr>
      <w:r>
        <w:t xml:space="preserve">7. Sustainability and Innovation</w:t>
      </w:r>
    </w:p>
    <w:p>
      <w:pPr>
        <w:pStyle w:val="FirstParagraph"/>
      </w:pPr>
      <w:r>
        <w:t xml:space="preserve">In line with Qatar's vision for a sustainable future, the Electrical Engineer has incorporated innovative and eco-friendly solutions into their designs. This includes the use of energy-efficient lighting, HVAC systems, and renewable energy sources such as solar power. The engineer's efforts in promoting sustainability have not only reduced the environmental impact of their projects but also contributed to cost savings for clients.</w:t>
      </w:r>
    </w:p>
    <w:p>
      <w:pPr>
        <w:pStyle w:val="BodyText"/>
      </w:pPr>
      <w:r>
        <w:t xml:space="preserve">The engineer's willingness to explore and implement new technologies positions them as a leader in the field, driving progress and innovation within the electrical engineering community in Qatar Doha.</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the Electrical Engineer's exceptional competence, professionalism, and commitment to excellence in the context of Qatar Doha. Their work exemplifies the highest standards of the profession, contributing significantly to the development and modernization of the city's infrastructure.</w:t>
      </w:r>
    </w:p>
    <w:p>
      <w:pPr>
        <w:pStyle w:val="BodyText"/>
      </w:pPr>
      <w:r>
        <w:t xml:space="preserve">It is recommended that the engineer continues to pursue professional development opportunities and stay abreast of emerging trends and technologies. Additionally, fostering stronger partnerships with local institutions and industry stakeholders could further enhance their impact and contributions to the field.</w:t>
      </w:r>
    </w:p>
    <w:bookmarkEnd w:id="28"/>
    <w:p>
      <w:pPr>
        <w:pStyle w:val="BodyText"/>
      </w:pPr>
      <w:r>
        <w:rPr>
          <w:bCs/>
          <w:b/>
        </w:rPr>
        <w:t xml:space="preserve">Reviewed by:</w:t>
      </w:r>
    </w:p>
    <w:p>
      <w:pPr>
        <w:pStyle w:val="BodyText"/>
      </w:pPr>
      <w:r>
        <w:t xml:space="preserve">[Name]</w:t>
      </w:r>
    </w:p>
    <w:p>
      <w:pPr>
        <w:pStyle w:val="BodyText"/>
      </w:pPr>
      <w:r>
        <w:t xml:space="preserve">[Title]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Qatar Doha</dc:title>
  <dc:creator/>
  <dc:language>en</dc:language>
  <cp:keywords/>
  <dcterms:created xsi:type="dcterms:W3CDTF">2026-10-10T03:58:00Z</dcterms:created>
  <dcterms:modified xsi:type="dcterms:W3CDTF">2026-10-10T03:58:00Z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