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t xml:space="preserve">Professional Competency Assessment</w:t>
      </w:r>
    </w:p>
    <w:bookmarkEnd w:id="20"/>
    <w:p>
      <w:pPr>
        <w:pStyle w:val="BodyText"/>
      </w:pPr>
      <w:r>
        <w:rPr>
          <w:bCs/>
          <w:b/>
        </w:rPr>
        <w:t xml:space="preserve">Subject:</w:t>
      </w:r>
      <w:r>
        <w:t xml:space="preserve"> </w:t>
      </w:r>
      <w:r>
        <w:t xml:space="preserve">Electrical Engineer Competency Review</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Johannesburg, Gauteng, South Africa</w:t>
      </w:r>
    </w:p>
    <w:p>
      <w:pPr>
        <w:pStyle w:val="BodyText"/>
      </w:pPr>
      <w:r>
        <w:rPr>
          <w:bCs/>
          <w:b/>
        </w:rPr>
        <w:t xml:space="preserve">Reviewer:</w:t>
      </w:r>
      <w:r>
        <w:t xml:space="preserve"> </w:t>
      </w:r>
      <w:r>
        <w:t xml:space="preserve">Senior Professional Engineer (Pr.Eng)</w:t>
      </w:r>
    </w:p>
    <w:p>
      <w:pPr>
        <w:pStyle w:val="BodyText"/>
      </w:pPr>
      <w:r>
        <w:rPr>
          <w:bCs/>
          <w:b/>
        </w:rPr>
        <w:t xml:space="preserve">Reference Standard:</w:t>
      </w:r>
      <w:r>
        <w:t xml:space="preserve"> </w:t>
      </w:r>
      <w:r>
        <w:t xml:space="preserve">ECSA Engineering Council of South Africa</w:t>
      </w:r>
    </w:p>
    <w:p>
      <w:pPr>
        <w:pStyle w:val="BodyText"/>
      </w:pPr>
      <w:r>
        <w:rPr>
          <w:bCs/>
          <w:b/>
        </w:rPr>
        <w:t xml:space="preserve">Project Context:</w:t>
      </w:r>
      <w:r>
        <w:t xml:space="preserve"> </w:t>
      </w:r>
      <w:r>
        <w:t xml:space="preserve">Urban Infrastructure &amp; Power Distribution</w:t>
      </w:r>
    </w:p>
    <w:p>
      <w:pPr>
        <w:pStyle w:val="BodyText"/>
      </w:pPr>
      <w:r>
        <w:t xml:space="preserve">This</w:t>
      </w:r>
      <w:r>
        <w:t xml:space="preserve"> </w:t>
      </w:r>
      <w:r>
        <w:rPr>
          <w:bCs/>
          <w:b/>
        </w:rPr>
        <w:t xml:space="preserve">Peer Review Report</w:t>
      </w:r>
      <w:r>
        <w:t xml:space="preserve"> </w:t>
      </w:r>
      <w:r>
        <w:t xml:space="preserve">serves as a formal evaluation of the professional capabilities, technical proficiency, and ethical conduct of the subject</w:t>
      </w:r>
      <w:r>
        <w:t xml:space="preserve"> </w:t>
      </w:r>
      <w:r>
        <w:rPr>
          <w:bCs/>
          <w:b/>
        </w:rPr>
        <w:t xml:space="preserve">Electrical Engineer</w:t>
      </w:r>
      <w:r>
        <w:t xml:space="preserve">. The assessment is conducted within the specific regulatory and operational context of</w:t>
      </w:r>
      <w:r>
        <w:t xml:space="preserve"> </w:t>
      </w:r>
      <w:r>
        <w:rPr>
          <w:bCs/>
          <w:b/>
        </w:rPr>
        <w:t xml:space="preserve">South Africa Johannesburg</w:t>
      </w:r>
      <w:r>
        <w:t xml:space="preserve">, a hub for complex industrial and commercial electrical infrastructure. The review aligns with the competency standards set forth by the Engineering Council of South Africa (ECSA), ensuring that the engineer meets the rigorous requirements necessary for registration and independent practice in the region.</w:t>
      </w:r>
    </w:p>
    <w:bookmarkStart w:id="21" w:name="introduction-and-scope"/>
    <w:p>
      <w:pPr>
        <w:pStyle w:val="Heading2"/>
      </w:pPr>
      <w:r>
        <w:t xml:space="preserve">1. Introduction and Scope</w:t>
      </w:r>
    </w:p>
    <w:p>
      <w:pPr>
        <w:pStyle w:val="FirstParagraph"/>
      </w:pPr>
      <w:r>
        <w:t xml:space="preserve">The purpose of this review is to validate the engineer's ability to design, implement, and manage electrical systems in the dynamic environment of Johannesburg. As a major economic center, Johannesburg presents unique challenges, including load management, grid stability, and the integration of renewable energy sources into legacy infrastructure. This</w:t>
      </w:r>
      <w:r>
        <w:t xml:space="preserve"> </w:t>
      </w:r>
      <w:r>
        <w:rPr>
          <w:bCs/>
          <w:b/>
        </w:rPr>
        <w:t xml:space="preserve">Peer Review Report</w:t>
      </w:r>
      <w:r>
        <w:t xml:space="preserve"> </w:t>
      </w:r>
      <w:r>
        <w:t xml:space="preserve">examines the engineer's performance across three key projects executed within the Gauteng province over the past 24 months. The focus is on technical accuracy, adherence to the South African National Standards (SANS), and the practical application of engineering principles in a high-density urban setting.</w:t>
      </w:r>
    </w:p>
    <w:bookmarkEnd w:id="21"/>
    <w:bookmarkStart w:id="22" w:name="X8c69ec2c4cf380fdb39cf9a0acb671815e715a0"/>
    <w:p>
      <w:pPr>
        <w:pStyle w:val="Heading2"/>
      </w:pPr>
      <w:r>
        <w:t xml:space="preserve">2. Technical Competency and Design Proficiency</w:t>
      </w:r>
    </w:p>
    <w:p>
      <w:pPr>
        <w:pStyle w:val="FirstParagraph"/>
      </w:pPr>
      <w:r>
        <w:t xml:space="preserve">The</w:t>
      </w:r>
      <w:r>
        <w:t xml:space="preserve"> </w:t>
      </w:r>
      <w:r>
        <w:rPr>
          <w:bCs/>
          <w:b/>
        </w:rPr>
        <w:t xml:space="preserve">Electrical Engineer</w:t>
      </w:r>
      <w:r>
        <w:t xml:space="preserve"> </w:t>
      </w:r>
      <w:r>
        <w:t xml:space="preserve">has demonstrated a robust command of electrical design principles. Specifically, the review highlights their work on a commercial high-rise power distribution project in Sandton, Johannesburg. The engineer successfully designed a low-voltage distribution network that complies with SANS 10142-1. The design accounted for harmonic distortion and power quality issues prevalent in the Johannesburg grid, showcasing a deep understanding of local utility constraints.</w:t>
      </w:r>
    </w:p>
    <w:p>
      <w:pPr>
        <w:pStyle w:val="BodyText"/>
      </w:pPr>
      <w:r>
        <w:t xml:space="preserve">Furthermore, the engineer's proficiency in load flow analysis and short-circuit calculations was evident. The calculations were verified against industry-standard software and manual checks, ensuring safety and reliability. The ability to navigate the specific regulatory landscape of</w:t>
      </w:r>
      <w:r>
        <w:t xml:space="preserve"> </w:t>
      </w:r>
      <w:r>
        <w:rPr>
          <w:bCs/>
          <w:b/>
        </w:rPr>
        <w:t xml:space="preserve">South Africa Johannesburg</w:t>
      </w:r>
      <w:r>
        <w:t xml:space="preserve">, including coordination with Eskom and local municipalities, was a standout feature of their technical performance.</w:t>
      </w:r>
    </w:p>
    <w:bookmarkEnd w:id="22"/>
    <w:bookmarkStart w:id="23" w:name="regulatory-compliance-and-standards"/>
    <w:p>
      <w:pPr>
        <w:pStyle w:val="Heading2"/>
      </w:pPr>
      <w:r>
        <w:t xml:space="preserve">3. Regulatory Compliance and Standards</w:t>
      </w:r>
    </w:p>
    <w:p>
      <w:pPr>
        <w:pStyle w:val="FirstParagraph"/>
      </w:pPr>
      <w:r>
        <w:t xml:space="preserve">Adherence to local legislation is critical for any</w:t>
      </w:r>
      <w:r>
        <w:t xml:space="preserve"> </w:t>
      </w:r>
      <w:r>
        <w:rPr>
          <w:bCs/>
          <w:b/>
        </w:rPr>
        <w:t xml:space="preserve">Electrical Engineer</w:t>
      </w:r>
      <w:r>
        <w:t xml:space="preserve"> </w:t>
      </w:r>
      <w:r>
        <w:t xml:space="preserve">operating in South Africa. This</w:t>
      </w:r>
      <w:r>
        <w:t xml:space="preserve"> </w:t>
      </w:r>
      <w:r>
        <w:rPr>
          <w:bCs/>
          <w:b/>
        </w:rPr>
        <w:t xml:space="preserve">Peer Review Report</w:t>
      </w:r>
      <w:r>
        <w:t xml:space="preserve"> </w:t>
      </w:r>
      <w:r>
        <w:t xml:space="preserve">confirms that the subject engineer strictly adheres to the Occupational Health and Safety Act (OHSA) and the National Building Regulations. In a recent industrial retrofit project in the Johannesburg CBD, the engineer ensured that all electrical installations met the stringent requirements of SANS 10239 for electrical installations in hazardous areas.</w:t>
      </w:r>
    </w:p>
    <w:p>
      <w:pPr>
        <w:pStyle w:val="BodyText"/>
      </w:pPr>
      <w:r>
        <w:t xml:space="preserve">The engineer also demonstrated a proactive approach to compliance by staying updated with the latest amendments to the Electricity Regulation Act. This diligence is essential in</w:t>
      </w:r>
      <w:r>
        <w:t xml:space="preserve"> </w:t>
      </w:r>
      <w:r>
        <w:rPr>
          <w:bCs/>
          <w:b/>
        </w:rPr>
        <w:t xml:space="preserve">South Africa Johannesburg</w:t>
      </w:r>
      <w:r>
        <w:t xml:space="preserve">, where regulatory frameworks are frequently updated to address energy security and sustainability goals.</w:t>
      </w:r>
    </w:p>
    <w:bookmarkEnd w:id="23"/>
    <w:bookmarkStart w:id="24" w:name="project-management-and-problem-solving"/>
    <w:p>
      <w:pPr>
        <w:pStyle w:val="Heading2"/>
      </w:pPr>
      <w:r>
        <w:t xml:space="preserve">4. Project Management and Problem Solving</w:t>
      </w:r>
    </w:p>
    <w:p>
      <w:pPr>
        <w:pStyle w:val="FirstParagraph"/>
      </w:pPr>
      <w:r>
        <w:t xml:space="preserve">Beyond technical design, the</w:t>
      </w:r>
      <w:r>
        <w:t xml:space="preserve"> </w:t>
      </w:r>
      <w:r>
        <w:rPr>
          <w:bCs/>
          <w:b/>
        </w:rPr>
        <w:t xml:space="preserve">Electrical Engineer</w:t>
      </w:r>
      <w:r>
        <w:t xml:space="preserve"> </w:t>
      </w:r>
      <w:r>
        <w:t xml:space="preserve">exhibited strong project management skills. During a critical power outage incident at a manufacturing plant in Boksburg, the engineer led the troubleshooting team, quickly identifying a fault in the transformer protection scheme. Their ability to remain calm under pressure and implement a solution that minimized downtime was highly commendable.</w:t>
      </w:r>
    </w:p>
    <w:p>
      <w:pPr>
        <w:pStyle w:val="BodyText"/>
      </w:pPr>
      <w:r>
        <w:t xml:space="preserve">The engineer effectively coordinated with multidisciplinary teams, including civil engineers and contractors, ensuring that the electrical works were integrated seamlessly with other building systems. This collaborative approach is vital in the complex construction environment of Johannesburg.</w:t>
      </w:r>
    </w:p>
    <w:bookmarkEnd w:id="24"/>
    <w:bookmarkStart w:id="25" w:name="professional-ethics-and-sustainability"/>
    <w:p>
      <w:pPr>
        <w:pStyle w:val="Heading2"/>
      </w:pPr>
      <w:r>
        <w:t xml:space="preserve">5. Professional Ethics and Sustainability</w:t>
      </w:r>
    </w:p>
    <w:p>
      <w:pPr>
        <w:pStyle w:val="FirstParagraph"/>
      </w:pPr>
      <w:r>
        <w:t xml:space="preserve">The review also assessed the engineer's commitment to professional ethics and sustainable practices. The</w:t>
      </w:r>
      <w:r>
        <w:t xml:space="preserve"> </w:t>
      </w:r>
      <w:r>
        <w:rPr>
          <w:bCs/>
          <w:b/>
        </w:rPr>
        <w:t xml:space="preserve">Electrical Engineer</w:t>
      </w:r>
      <w:r>
        <w:t xml:space="preserve"> </w:t>
      </w:r>
      <w:r>
        <w:t xml:space="preserve">consistently prioritized public safety and environmental responsibility. In a recent residential development project, they advocated for the inclusion of solar photovoltaic systems and energy-efficient lighting, aligning with South Africa's push towards renewable energy.</w:t>
      </w:r>
    </w:p>
    <w:p>
      <w:pPr>
        <w:pStyle w:val="BodyText"/>
      </w:pPr>
      <w:r>
        <w:t xml:space="preserve">Their ethical conduct was further evidenced by their transparent communication with clients regarding project risks and costs. This integrity is a cornerstone of the engineering profession in</w:t>
      </w:r>
      <w:r>
        <w:t xml:space="preserve"> </w:t>
      </w:r>
      <w:r>
        <w:rPr>
          <w:bCs/>
          <w:b/>
        </w:rPr>
        <w:t xml:space="preserve">South Africa Johannesburg</w:t>
      </w:r>
      <w:r>
        <w:t xml:space="preserve">, where trust and reliability are paramount.</w:t>
      </w:r>
    </w:p>
    <w:p>
      <w:pPr>
        <w:pStyle w:val="BodyText"/>
      </w:pPr>
      <w:r>
        <w:rPr>
          <w:bCs/>
          <w:b/>
        </w:rPr>
        <w:t xml:space="preserve">Summary of Findings:</w:t>
      </w:r>
      <w:r>
        <w:t xml:space="preserve"> </w:t>
      </w:r>
      <w:r>
        <w:t xml:space="preserve">The</w:t>
      </w:r>
      <w:r>
        <w:t xml:space="preserve"> </w:t>
      </w:r>
      <w:r>
        <w:rPr>
          <w:bCs/>
          <w:b/>
        </w:rPr>
        <w:t xml:space="preserve">Electrical Engineer</w:t>
      </w:r>
      <w:r>
        <w:t xml:space="preserve"> </w:t>
      </w:r>
      <w:r>
        <w:t xml:space="preserve">has demonstrated exceptional technical competence, regulatory awareness, and professional integrity. Their work in</w:t>
      </w:r>
      <w:r>
        <w:t xml:space="preserve"> </w:t>
      </w:r>
      <w:r>
        <w:rPr>
          <w:bCs/>
          <w:b/>
        </w:rPr>
        <w:t xml:space="preserve">South Africa Johannesburg</w:t>
      </w:r>
      <w:r>
        <w:t xml:space="preserve"> </w:t>
      </w:r>
      <w:r>
        <w:t xml:space="preserve">reflects a high standard of engineering practice, fully meeting the criteria for professional recognition.</w:t>
      </w:r>
    </w:p>
    <w:bookmarkEnd w:id="25"/>
    <w:bookmarkStart w:id="26"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it is concluded that the</w:t>
      </w:r>
      <w:r>
        <w:t xml:space="preserve"> </w:t>
      </w:r>
      <w:r>
        <w:rPr>
          <w:bCs/>
          <w:b/>
        </w:rPr>
        <w:t xml:space="preserve">Electrical Engineer</w:t>
      </w:r>
      <w:r>
        <w:t xml:space="preserve"> </w:t>
      </w:r>
      <w:r>
        <w:t xml:space="preserve">possesses the necessary skills, knowledge, and experience to practice independently in the field of electrical engineering. Their contributions to projects in</w:t>
      </w:r>
      <w:r>
        <w:t xml:space="preserve"> </w:t>
      </w:r>
      <w:r>
        <w:rPr>
          <w:bCs/>
          <w:b/>
        </w:rPr>
        <w:t xml:space="preserve">South Africa Johannesburg</w:t>
      </w:r>
      <w:r>
        <w:t xml:space="preserve"> </w:t>
      </w:r>
      <w:r>
        <w:t xml:space="preserve">have been significant, demonstrating a commitment to excellence and innovation.</w:t>
      </w:r>
    </w:p>
    <w:p>
      <w:pPr>
        <w:pStyle w:val="BodyText"/>
      </w:pPr>
      <w:r>
        <w:t xml:space="preserve">It is recommended that the engineer be granted the appropriate professional status and be encouraged to continue their professional development through ongoing engagement with ECSA and industry bodies. Their expertise is a valuable asset to the engineering community in South Africa.</w:t>
      </w:r>
    </w:p>
    <w:p>
      <w:pPr>
        <w:pStyle w:val="BodyText"/>
      </w:pPr>
      <w:r>
        <w:rPr>
          <w:bCs/>
          <w:b/>
        </w:rPr>
        <w:t xml:space="preserve">Reviewed By:</w:t>
      </w:r>
    </w:p>
    <w:p>
      <w:pPr>
        <w:pStyle w:val="BodyText"/>
      </w:pPr>
      <w:r>
        <w:t xml:space="preserve">John Doe, Pr.Eng</w:t>
      </w:r>
    </w:p>
    <w:p>
      <w:pPr>
        <w:pStyle w:val="BodyText"/>
      </w:pPr>
      <w:r>
        <w:t xml:space="preserve">Senior Electrical Engineer</w:t>
      </w:r>
    </w:p>
    <w:p>
      <w:pPr>
        <w:pStyle w:val="BodyText"/>
      </w:pPr>
      <w:r>
        <w:t xml:space="preserve">Johannesburg, South Africa</w:t>
      </w:r>
    </w:p>
    <w:p>
      <w:pPr>
        <w:pStyle w:val="BodyText"/>
      </w:pPr>
      <w:r>
        <w:rPr>
          <w:bCs/>
          <w:b/>
        </w:rPr>
        <w:t xml:space="preserve">Date:</w:t>
      </w:r>
    </w:p>
    <w:p>
      <w:pPr>
        <w:pStyle w:val="BodyText"/>
      </w:pPr>
      <w:r>
        <w:t xml:space="preserve">October 24, 2023</w:t>
      </w:r>
    </w:p>
    <w:p>
      <w:pPr>
        <w:pStyle w:val="BodyText"/>
      </w:pPr>
      <w:r>
        <w:rPr>
          <w:iCs/>
          <w:i/>
        </w:rPr>
        <w:t xml:space="preserve">Signature:</w:t>
      </w:r>
    </w:p>
    <w:p>
      <w:pPr>
        <w:pStyle w:val="BodyText"/>
      </w:pPr>
      <w:r>
        <w:t xml:space="preserve">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Johannesburg, South Africa</dc:title>
  <dc:creator/>
  <dc:language>en</dc:language>
  <cp:keywords/>
  <dcterms:created xsi:type="dcterms:W3CDTF">2026-10-10T08:14:22Z</dcterms:created>
  <dcterms:modified xsi:type="dcterms:W3CDTF">2026-10-10T08:14:22Z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