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Barcelona,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Technical Performance</w:t>
      </w:r>
    </w:p>
    <w:p>
      <w:pPr>
        <w:pStyle w:val="BodyText"/>
      </w:pPr>
      <w:r>
        <w:rPr>
          <w:bCs/>
          <w:b/>
        </w:rPr>
        <w:t xml:space="preserve">Role:</w:t>
      </w:r>
      <w:r>
        <w:t xml:space="preserve"> </w:t>
      </w:r>
      <w:r>
        <w:t xml:space="preserve">Electrical Engineer</w:t>
      </w:r>
    </w:p>
    <w:p>
      <w:pPr>
        <w:pStyle w:val="BodyText"/>
      </w:pPr>
      <w:r>
        <w:rPr>
          <w:bCs/>
          <w:b/>
        </w:rPr>
        <w:t xml:space="preserve">Location:</w:t>
      </w:r>
      <w:r>
        <w:t xml:space="preserve"> </w:t>
      </w:r>
      <w:r>
        <w:t xml:space="preserve">Barcelona, Spain</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assess the technical proficiency, professional conduct, and overall performance of an Electrical Engineer operating within the dynamic engineering landscape of Barcelona, Spain. The purpose of this review is to provide a comprehensive evaluation that aligns with both local regulatory standards and international best practices in electrical engineering.</w:t>
      </w:r>
    </w:p>
    <w:p>
      <w:pPr>
        <w:pStyle w:val="BodyText"/>
      </w:pPr>
      <w:r>
        <w:t xml:space="preserve">Barcelona, as a hub for innovation and technology in Spain, demands a high level of expertise from its engineering professionals. This report aims to evaluate how effectively the subject integrates technical knowledge with practical application while adhering to the specific requirements of the Spanish market.</w:t>
      </w:r>
    </w:p>
    <w:bookmarkEnd w:id="21"/>
    <w:bookmarkStart w:id="22" w:name="scope-of-review"/>
    <w:p>
      <w:pPr>
        <w:pStyle w:val="Heading2"/>
      </w:pPr>
      <w:r>
        <w:t xml:space="preserve">2. Scope of Review</w:t>
      </w:r>
    </w:p>
    <w:p>
      <w:pPr>
        <w:pStyle w:val="FirstParagraph"/>
      </w:pPr>
      <w:r>
        <w:t xml:space="preserve">The scope of this Peer Review Report encompasses several key areas:</w:t>
      </w:r>
    </w:p>
    <w:p>
      <w:pPr>
        <w:numPr>
          <w:ilvl w:val="0"/>
          <w:numId w:val="1001"/>
        </w:numPr>
        <w:pStyle w:val="Compact"/>
      </w:pPr>
      <w:r>
        <w:t xml:space="preserve">Technical Competence: Assessment of the Electrical Engineer's knowledge and skills in electrical systems design, analysis, and implementation.</w:t>
      </w:r>
    </w:p>
    <w:p>
      <w:pPr>
        <w:numPr>
          <w:ilvl w:val="0"/>
          <w:numId w:val="1001"/>
        </w:numPr>
        <w:pStyle w:val="Compact"/>
      </w:pPr>
      <w:r>
        <w:t xml:space="preserve">Regulatory Compliance: Evaluation of adherence to Spanish regulations, including the Low Voltage Electrical Regulations (REBT) and other applicable standards.</w:t>
      </w:r>
    </w:p>
    <w:p>
      <w:pPr>
        <w:numPr>
          <w:ilvl w:val="0"/>
          <w:numId w:val="1001"/>
        </w:numPr>
        <w:pStyle w:val="Compact"/>
      </w:pPr>
      <w:r>
        <w:t xml:space="preserve">Project Management: Review of the engineer's ability to manage projects efficiently, ensuring timely delivery and budget adherence.</w:t>
      </w:r>
    </w:p>
    <w:p>
      <w:pPr>
        <w:numPr>
          <w:ilvl w:val="0"/>
          <w:numId w:val="1001"/>
        </w:numPr>
        <w:pStyle w:val="Compact"/>
      </w:pPr>
      <w:r>
        <w:t xml:space="preserve">Professional Conduct: Examination of ethical behavior, communication skills, and collaboration with multidisciplinary teams.</w:t>
      </w:r>
    </w:p>
    <w:bookmarkEnd w:id="22"/>
    <w:bookmarkStart w:id="23" w:name="technical-competence"/>
    <w:p>
      <w:pPr>
        <w:pStyle w:val="Heading2"/>
      </w:pPr>
      <w:r>
        <w:t xml:space="preserve">3. Technical Competence</w:t>
      </w:r>
    </w:p>
    <w:p>
      <w:pPr>
        <w:pStyle w:val="FirstParagraph"/>
      </w:pPr>
      <w:r>
        <w:t xml:space="preserve">The Electrical Engineer under review demonstrates a strong foundation in core electrical engineering principles. Their ability to design complex electrical systems, perform load calculations, and ensure system reliability is commendable. In the context of Barcelona's growing infrastructure needs, the engineer has shown proficiency in integrating renewable energy solutions, such as solar photovoltaic systems, into existing frameworks.</w:t>
      </w:r>
    </w:p>
    <w:p>
      <w:pPr>
        <w:pStyle w:val="BodyText"/>
      </w:pPr>
      <w:r>
        <w:t xml:space="preserve">Furthermore, the engineer's familiarity with advanced tools and software, including AutoCAD Electrical and ETAP, enhances their capability to produce accurate and detailed designs. This technical acumen is crucial for meeting the demands of modern projects in Spain's competitive engineering sector.</w:t>
      </w:r>
    </w:p>
    <w:bookmarkEnd w:id="23"/>
    <w:bookmarkStart w:id="24" w:name="regulatory-compliance"/>
    <w:p>
      <w:pPr>
        <w:pStyle w:val="Heading2"/>
      </w:pPr>
      <w:r>
        <w:t xml:space="preserve">4. Regulatory Compliance</w:t>
      </w:r>
    </w:p>
    <w:p>
      <w:pPr>
        <w:pStyle w:val="FirstParagraph"/>
      </w:pPr>
      <w:r>
        <w:t xml:space="preserve">Compliance with local regulations is a critical aspect of this Peer Review Report. The Electrical Engineer has exhibited a thorough understanding of the Spanish regulatory environment, particularly the REBT and UNE standards. Their work consistently reflects adherence to these guidelines, ensuring safety and efficiency in all projects undertaken in Barcelona.</w:t>
      </w:r>
    </w:p>
    <w:p>
      <w:pPr>
        <w:pStyle w:val="BodyText"/>
      </w:pPr>
      <w:r>
        <w:t xml:space="preserve">Additionally, the engineer's awareness of environmental regulations and sustainability practices aligns well with Spain's commitment to green energy initiatives. This proactive approach not only meets legal requirements but also contributes positively to the region's ecological goals.</w:t>
      </w:r>
    </w:p>
    <w:bookmarkEnd w:id="24"/>
    <w:bookmarkStart w:id="25" w:name="project-management"/>
    <w:p>
      <w:pPr>
        <w:pStyle w:val="Heading2"/>
      </w:pPr>
      <w:r>
        <w:t xml:space="preserve">5. Project Management</w:t>
      </w:r>
    </w:p>
    <w:p>
      <w:pPr>
        <w:pStyle w:val="FirstParagraph"/>
      </w:pPr>
      <w:r>
        <w:t xml:space="preserve">Effective project management is essential for the success of any engineering endeavor. The Electrical Engineer has demonstrated strong organizational skills, successfully coordinating with various stakeholders, including architects, contractors, and clients. Their ability to manage timelines and resources ensures that projects are completed on schedule and within budget.</w:t>
      </w:r>
    </w:p>
    <w:p>
      <w:pPr>
        <w:pStyle w:val="BodyText"/>
      </w:pPr>
      <w:r>
        <w:t xml:space="preserve">In Barcelona, where urban development projects are frequent and complex, the engineer's capacity to navigate logistical challenges and maintain clear communication channels is particularly noteworthy. This skill set is vital for fostering trust and collaboration among team members.</w:t>
      </w:r>
    </w:p>
    <w:bookmarkEnd w:id="25"/>
    <w:bookmarkStart w:id="26" w:name="professional-conduct"/>
    <w:p>
      <w:pPr>
        <w:pStyle w:val="Heading2"/>
      </w:pPr>
      <w:r>
        <w:t xml:space="preserve">6. Professional Conduct</w:t>
      </w:r>
    </w:p>
    <w:p>
      <w:pPr>
        <w:pStyle w:val="FirstParagraph"/>
      </w:pPr>
      <w:r>
        <w:t xml:space="preserve">Professional conduct is a cornerstone of this Peer Review Report. The Electrical Engineer has consistently upheld high ethical standards, demonstrating integrity and accountability in all professional interactions. Their commitment to continuous learning and professional development is evident through participation in industry conferences and workshops relevant to the Spanish market.</w:t>
      </w:r>
    </w:p>
    <w:p>
      <w:pPr>
        <w:pStyle w:val="BodyText"/>
      </w:pPr>
      <w:r>
        <w:t xml:space="preserve">Moreover, the engineer's ability to communicate technical information clearly to non-technical stakeholders enhances their effectiveness as a team player. This skill is especially valuable in multicultural environments like Barcelona, where diverse perspectives contribute to innovative solutions.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w:t>
      </w:r>
    </w:p>
    <w:p>
      <w:pPr>
        <w:numPr>
          <w:ilvl w:val="0"/>
          <w:numId w:val="1002"/>
        </w:numPr>
        <w:pStyle w:val="Compact"/>
      </w:pPr>
      <w:r>
        <w:t xml:space="preserve">Continue to stay updated with the latest advancements in electrical engineering technologies and Spanish regulations.</w:t>
      </w:r>
    </w:p>
    <w:p>
      <w:pPr>
        <w:numPr>
          <w:ilvl w:val="0"/>
          <w:numId w:val="1002"/>
        </w:numPr>
        <w:pStyle w:val="Compact"/>
      </w:pPr>
      <w:r>
        <w:t xml:space="preserve">Enhance leadership skills to take on more significant roles in large-scale projects.</w:t>
      </w:r>
    </w:p>
    <w:p>
      <w:pPr>
        <w:numPr>
          <w:ilvl w:val="0"/>
          <w:numId w:val="1002"/>
        </w:numPr>
        <w:pStyle w:val="Compact"/>
      </w:pPr>
      <w:r>
        <w:t xml:space="preserve">Explore opportunities for international collaboration to broaden professional horizons and bring global best practices to local projects.</w:t>
      </w:r>
    </w:p>
    <w:bookmarkEnd w:id="27"/>
    <w:bookmarkStart w:id="28" w:name="conclusion"/>
    <w:p>
      <w:pPr>
        <w:pStyle w:val="Heading2"/>
      </w:pPr>
      <w:r>
        <w:t xml:space="preserve">8. Conclusion</w:t>
      </w:r>
    </w:p>
    <w:p>
      <w:pPr>
        <w:pStyle w:val="FirstParagraph"/>
      </w:pPr>
      <w:r>
        <w:t xml:space="preserve">In conclusion, this Peer Review Report affirms the Electrical Engineer's competence and professionalism in the context of Barcelona, Spain. Their technical expertise, regulatory compliance, project management skills, and ethical conduct make them a valuable asset to the engineering community. By addressing the recommendations outlined above, the engineer can further enhance their contributions to the field and support the ongoing development of Barcelona's infrastructure.</w:t>
      </w:r>
    </w:p>
    <w:bookmarkEnd w:id="28"/>
    <w:p>
      <w:pPr>
        <w:pStyle w:val="BodyText"/>
      </w:pPr>
      <w:r>
        <w:rPr>
          <w:bCs/>
          <w:b/>
        </w:rPr>
        <w:t xml:space="preserve">Reviewed by:</w:t>
      </w:r>
    </w:p>
    <w:p>
      <w:pPr>
        <w:pStyle w:val="BodyText"/>
      </w:pPr>
      <w:r>
        <w:t xml:space="preserve">__________________________</w:t>
      </w:r>
    </w:p>
    <w:p>
      <w:pPr>
        <w:pStyle w:val="BodyText"/>
      </w:pPr>
      <w:r>
        <w:t xml:space="preserve">Senior Electrical Engineer</w:t>
      </w:r>
    </w:p>
    <w:p>
      <w:pPr>
        <w:pStyle w:val="BodyText"/>
      </w:pPr>
      <w:r>
        <w:t xml:space="preserve">Barcelona,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Barcelona, Spain</dc:title>
  <dc:creator/>
  <dc:language>en</dc:language>
  <cp:keywords/>
  <dcterms:created xsi:type="dcterms:W3CDTF">2026-10-10T02:57:15Z</dcterms:created>
  <dcterms:modified xsi:type="dcterms:W3CDTF">2026-10-10T02:57:15Z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