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Technical Performance Evaluation</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technical proficiency, professional conduct, and project management capabilities of a practicing Electrical Engineer operating within the Kampala metropolitan area of Uganda. The review is conducted in accordance with the standards set forth by the Engineers Registration Board (ERB) of Uganda and aligns with international best practices for electrical engineering. The primary objective of this document is to provide a comprehensive evaluation of the engineer's ability to design, implement, and maintain electrical systems that meet the specific infrastructural and regulatory demands of Uganda Kampala.</w:t>
      </w:r>
    </w:p>
    <w:p>
      <w:pPr>
        <w:pStyle w:val="BodyText"/>
      </w:pPr>
      <w:r>
        <w:t xml:space="preserve">The scope of this review encompasses the engineer's recent contributions to power distribution projects, building services installations, and renewable energy integrations. Given the rapid urbanization and increasing energy demand in Kampala, the evaluation places significant emphasis on the engineer's adherence to the Uganda National Bureau of Standards (UNBS) and their capacity to navigate the unique logistical and environmental challenges present in the region.</w:t>
      </w:r>
    </w:p>
    <w:bookmarkEnd w:id="21"/>
    <w:bookmarkStart w:id="22" w:name="X140cfc887f04ee8335e4820214fe1416b122f54"/>
    <w:p>
      <w:pPr>
        <w:pStyle w:val="Heading2"/>
      </w:pPr>
      <w:r>
        <w:t xml:space="preserve">2. Technical Competence and Design Standards</w:t>
      </w:r>
    </w:p>
    <w:p>
      <w:pPr>
        <w:pStyle w:val="FirstParagraph"/>
      </w:pPr>
      <w:r>
        <w:t xml:space="preserve">The Electrical Engineer under review has demonstrated a robust command of electrical design principles. In the context of Uganda Kampala, where grid stability can be intermittent, the engineer has shown exceptional skill in designing resilient power systems. The review highlights several projects where the engineer successfully integrated backup power solutions and voltage regulation systems to ensure continuity for critical infrastructure.</w:t>
      </w:r>
    </w:p>
    <w:p>
      <w:pPr>
        <w:pStyle w:val="BodyText"/>
      </w:pPr>
      <w:r>
        <w:t xml:space="preserve">Furthermore, the engineer's designs consistently reflect a deep understanding of local load profiles. Whether working on commercial complexes in the Central Business District or residential developments in the outskirts of Kampala, the calculations for load estimation, cable sizing, and protective device coordination have been accurate and compliant with relevant codes. The peer review panel notes that the engineer effectively utilizes modern simulation software to validate designs before implementation, thereby reducing the risk of on-site errors and ensuring safety for end-users.</w:t>
      </w:r>
    </w:p>
    <w:bookmarkEnd w:id="22"/>
    <w:bookmarkStart w:id="23" w:name="regulatory-compliance-and-safety"/>
    <w:p>
      <w:pPr>
        <w:pStyle w:val="Heading2"/>
      </w:pPr>
      <w:r>
        <w:t xml:space="preserve">3. Regulatory Compliance and Safety</w:t>
      </w:r>
    </w:p>
    <w:p>
      <w:pPr>
        <w:pStyle w:val="FirstParagraph"/>
      </w:pPr>
      <w:r>
        <w:t xml:space="preserve">A critical aspect of this Peer Review Report is the assessment of regulatory compliance. The Electrical Engineer has exhibited a rigorous commitment to adhering to the regulations enforced by the Uganda Electricity Regulatory Authority (ERA) and the UNBS. This is particularly vital in Uganda Kampala, where strict adherence to safety standards is necessary to prevent electrical hazards in densely populated areas.</w:t>
      </w:r>
    </w:p>
    <w:p>
      <w:pPr>
        <w:pStyle w:val="BodyText"/>
      </w:pPr>
      <w:r>
        <w:t xml:space="preserve">The review confirms that all inspected projects included comprehensive risk assessments and safety protocols. The engineer has successfully coordinated with local authorities to obtain necessary permits and has ensured that all installations meet the fire safety and electrical safety requirements mandated for the region. The engineer's proactive approach to compliance not only mitigates legal risks but also enhances the overall reliability of the electrical infrastructure in the city.</w:t>
      </w:r>
    </w:p>
    <w:bookmarkEnd w:id="23"/>
    <w:bookmarkStart w:id="24" w:name="Xee76eed9e07d81b6e3671c4e64a18880ad75230"/>
    <w:p>
      <w:pPr>
        <w:pStyle w:val="Heading2"/>
      </w:pPr>
      <w:r>
        <w:t xml:space="preserve">4. Project Management and Local Context Adaptation</w:t>
      </w:r>
    </w:p>
    <w:p>
      <w:pPr>
        <w:pStyle w:val="FirstParagraph"/>
      </w:pPr>
      <w:r>
        <w:t xml:space="preserve">Operating as an Electrical Engineer in Uganda Kampala requires more than just technical knowledge; it demands strong project management skills and cultural adaptability. This report commends the engineer for their effective management of multidisciplinary teams and their ability to navigate the local supply chain. The engineer has demonstrated resourcefulness in sourcing materials that meet international quality standards while remaining cost-effective within the Ugandan market.</w:t>
      </w:r>
    </w:p>
    <w:p>
      <w:pPr>
        <w:pStyle w:val="BodyText"/>
      </w:pPr>
      <w:r>
        <w:t xml:space="preserve">Additionally, the engineer has shown excellent communication skills when liaising with stakeholders, including government officials, contractors, and clients. The ability to explain complex technical concepts in clear terms has facilitated smoother project approvals and client satisfaction. The review also notes the engineer's adaptability to the logistical challenges often encountered in Kampala, such as traffic congestion affecting material delivery and the need for flexible scheduling during construction phases.</w:t>
      </w:r>
    </w:p>
    <w:bookmarkEnd w:id="24"/>
    <w:bookmarkStart w:id="25" w:name="sustainability-and-innovation"/>
    <w:p>
      <w:pPr>
        <w:pStyle w:val="Heading2"/>
      </w:pPr>
      <w:r>
        <w:t xml:space="preserve">5. Sustainability and Innovation</w:t>
      </w:r>
    </w:p>
    <w:p>
      <w:pPr>
        <w:pStyle w:val="FirstParagraph"/>
      </w:pPr>
      <w:r>
        <w:t xml:space="preserve">In line with global trends and local initiatives to promote green energy, the Electrical Engineer has incorporated sustainable practices into their work. The Peer Review Report highlights the engineer's involvement in solar photovoltaic (PV) installations and energy efficiency audits for buildings in Uganda Kampala. By advocating for renewable energy solutions, the engineer is contributing to the reduction of the city's carbon footprint and helping to alleviate pressure on the national grid.</w:t>
      </w:r>
    </w:p>
    <w:p>
      <w:pPr>
        <w:pStyle w:val="BodyText"/>
      </w:pPr>
      <w:r>
        <w:t xml:space="preserve">The engineer's willingness to adopt new technologies and innovative solutions is commendable. This forward-thinking approach is essential for the development of a modern, sustainable electrical infrastructure in Kampala. The review panel encourages the continued exploration of smart grid technologies and energy storage systems to further enhance the resilience of the local power network.</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Electrical Engineer under assessment possesses the necessary technical expertise, professional integrity, and practical experience to excel in the dynamic environment of Uganda Kampala. The engineer's work is characterized by high standards of safety, regulatory compliance, and technical accuracy.</w:t>
      </w:r>
    </w:p>
    <w:p>
      <w:pPr>
        <w:pStyle w:val="BodyText"/>
      </w:pPr>
      <w:r>
        <w:t xml:space="preserve">It is recommended that the engineer continues to engage in professional development activities to stay abreast of emerging technologies and regulatory changes. Furthermore, the engineer is encouraged to mentor junior engineers and contribute to the broader engineering community in Uganda, fostering a culture of excellence and innovation. This report serves as a testament to the engineer's significant contributions to the electrical engineering sector in Kampala and their potential for continued growth and leadership.</w:t>
      </w:r>
    </w:p>
    <w:bookmarkEnd w:id="26"/>
    <w:p>
      <w:pPr>
        <w:pStyle w:val="BodyText"/>
      </w:pPr>
      <w:r>
        <w:rPr>
          <w:bCs/>
          <w:b/>
        </w:rPr>
        <w:t xml:space="preserve">Reviewed By:</w:t>
      </w:r>
    </w:p>
    <w:p>
      <w:pPr>
        <w:pStyle w:val="BodyText"/>
      </w:pPr>
      <w:r>
        <w:t xml:space="preserve">Senior Peer Reviewer</w:t>
      </w:r>
    </w:p>
    <w:p>
      <w:pPr>
        <w:pStyle w:val="BodyText"/>
      </w:pPr>
      <w:r>
        <w:t xml:space="preserve">Electrical Engineering Division</w:t>
      </w:r>
    </w:p>
    <w:p>
      <w:pPr>
        <w:pStyle w:val="BodyText"/>
      </w:pPr>
      <w:r>
        <w:t xml:space="preserve">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Uganda Kampala</dc:title>
  <dc:creator/>
  <dc:language>en</dc:language>
  <cp:keywords/>
  <dcterms:created xsi:type="dcterms:W3CDTF">2026-10-10T01:17:40Z</dcterms:created>
  <dcterms:modified xsi:type="dcterms:W3CDTF">2026-10-10T01:17:40Z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