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 Performance Evaluation</w:t>
      </w:r>
    </w:p>
    <w:p>
      <w:pPr>
        <w:pStyle w:val="BodyText"/>
      </w:pPr>
      <w:r>
        <w:rPr>
          <w:bCs/>
          <w:b/>
        </w:rPr>
        <w:t xml:space="preserve">Location:</w:t>
      </w:r>
      <w:r>
        <w:t xml:space="preserve"> </w:t>
      </w:r>
      <w:r>
        <w:t xml:space="preserve">Los Angeles, United States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project contributions of an Electrical Engineer working within the dynamic engineering landscape of Los Angeles, United States. The purpose of this review is to provide a comprehensive assessment of the engineer's capabilities, adherence to industry standards, and alignment with the expectations of both the organization and the local regulatory environment. Los Angeles, as a major hub for technological innovation, infrastructure development, and sustainable energy initiatives, presents unique challenges and opportunities for electrical engineers. This report aims to highlight the subject's strengths, areas for improvement, and overall impact on projects undertaken in this region.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electrical engineering principles and practices.</w:t>
      </w:r>
    </w:p>
    <w:p>
      <w:pPr>
        <w:numPr>
          <w:ilvl w:val="0"/>
          <w:numId w:val="1001"/>
        </w:numPr>
        <w:pStyle w:val="Compact"/>
      </w:pPr>
      <w:r>
        <w:t xml:space="preserve">Compliance with local, state, and national codes, including the California Electrical Code and National Electrical Code (NEC).</w:t>
      </w:r>
    </w:p>
    <w:p>
      <w:pPr>
        <w:numPr>
          <w:ilvl w:val="0"/>
          <w:numId w:val="1001"/>
        </w:numPr>
        <w:pStyle w:val="Compact"/>
      </w:pPr>
      <w:r>
        <w:t xml:space="preserve">Project management skills, including planning, execution, and delivery within deadlines.</w:t>
      </w:r>
    </w:p>
    <w:p>
      <w:pPr>
        <w:numPr>
          <w:ilvl w:val="0"/>
          <w:numId w:val="1001"/>
        </w:numPr>
        <w:pStyle w:val="Compact"/>
      </w:pPr>
      <w:r>
        <w:t xml:space="preserve">Collaboration and communication with cross-functional teams, clients, and stakeholders.</w:t>
      </w:r>
    </w:p>
    <w:p>
      <w:pPr>
        <w:numPr>
          <w:ilvl w:val="0"/>
          <w:numId w:val="1001"/>
        </w:numPr>
        <w:pStyle w:val="Compact"/>
      </w:pPr>
      <w:r>
        <w:t xml:space="preserve">Commitment to safety, sustainability, and innovation in engineering solutions.</w:t>
      </w:r>
    </w:p>
    <w:p>
      <w:pPr>
        <w:pStyle w:val="FirstParagraph"/>
      </w:pPr>
      <w:r>
        <w:t xml:space="preserve">The review is based on documented project outcomes, peer feedback, and direct observations over the past six months.</w:t>
      </w:r>
    </w:p>
    <w:bookmarkEnd w:id="22"/>
    <w:bookmarkStart w:id="23" w:name="technical-expertise"/>
    <w:p>
      <w:pPr>
        <w:pStyle w:val="Heading2"/>
      </w:pPr>
      <w:r>
        <w:t xml:space="preserve">3. Technical Expertise</w:t>
      </w:r>
    </w:p>
    <w:p>
      <w:pPr>
        <w:pStyle w:val="FirstParagraph"/>
      </w:pPr>
      <w:r>
        <w:t xml:space="preserve">The Electrical Engineer under review has demonstrated a strong command of core electrical engineering concepts, including power systems, circuit design, and control systems. Their ability to analyze complex electrical networks and propose efficient solutions has been particularly noteworthy. For instance, during the recent commercial building project in downtown Los Angeles, the engineer successfully optimized the power distribution system, resulting in a 15% reduction in energy consumption while maintaining compliance with the California Energy Commission (CEC) Title 24 standards.</w:t>
      </w:r>
    </w:p>
    <w:p>
      <w:pPr>
        <w:pStyle w:val="BodyText"/>
      </w:pPr>
      <w:r>
        <w:t xml:space="preserve">Additionally, the engineer has shown proficiency in utilizing advanced design software such as AutoCAD Electrical and ETAP, which are critical tools for modern electrical engineering projects. Their ability to integrate renewable energy sources, such as solar photovoltaic systems, into existing infrastructure aligns with Los Angeles' ambitious goals for sustainability and carbon neutrality.</w:t>
      </w:r>
    </w:p>
    <w:bookmarkEnd w:id="23"/>
    <w:bookmarkStart w:id="24" w:name="compliance-and-regulatory-adherence"/>
    <w:p>
      <w:pPr>
        <w:pStyle w:val="Heading2"/>
      </w:pPr>
      <w:r>
        <w:t xml:space="preserve">4. Compliance and Regulatory Adherence</w:t>
      </w:r>
    </w:p>
    <w:p>
      <w:pPr>
        <w:pStyle w:val="FirstParagraph"/>
      </w:pPr>
      <w:r>
        <w:t xml:space="preserve">Operating in Los Angeles requires strict adherence to local and state regulations, and the engineer has consistently demonstrated a thorough understanding of these requirements. They have ensured that all designs and installations comply with the California Electrical Code, NEC, and other relevant standards. This attention to detail has minimized the risk of non-compliance and contributed to the smooth approval process with local authorities having jurisdiction (AHJs).</w:t>
      </w:r>
    </w:p>
    <w:p>
      <w:pPr>
        <w:pStyle w:val="BodyText"/>
      </w:pPr>
      <w:r>
        <w:t xml:space="preserve">Furthermore, the engineer has proactively stayed updated on changes in regulations and industry best practices, reflecting a commitment to continuous learning and professional development.</w:t>
      </w:r>
    </w:p>
    <w:bookmarkEnd w:id="24"/>
    <w:bookmarkStart w:id="25" w:name="project-management-and-execution"/>
    <w:p>
      <w:pPr>
        <w:pStyle w:val="Heading2"/>
      </w:pPr>
      <w:r>
        <w:t xml:space="preserve">5. Project Management and Execution</w:t>
      </w:r>
    </w:p>
    <w:p>
      <w:pPr>
        <w:pStyle w:val="FirstParagraph"/>
      </w:pPr>
      <w:r>
        <w:t xml:space="preserve">The engineer has exhibited strong project management skills, effectively coordinating with contractors, suppliers, and other stakeholders to ensure timely project delivery. Their ability to anticipate potential challenges and implement contingency plans has been instrumental in avoiding delays and cost overruns. For example, during a high-profile infrastructure upgrade project, the engineer identified a potential supply chain bottleneck early and sourced alternative materials without compromising quality or safety.</w:t>
      </w:r>
    </w:p>
    <w:p>
      <w:pPr>
        <w:pStyle w:val="BodyText"/>
      </w:pPr>
      <w:r>
        <w:t xml:space="preserve">However, there is room for improvement in documenting project progress and maintaining detailed records, which are essential for accountability and future reference.</w:t>
      </w:r>
    </w:p>
    <w:bookmarkEnd w:id="25"/>
    <w:bookmarkStart w:id="26" w:name="collaboration-and-communication"/>
    <w:p>
      <w:pPr>
        <w:pStyle w:val="Heading2"/>
      </w:pPr>
      <w:r>
        <w:t xml:space="preserve">6. Collaboration and Communication</w:t>
      </w:r>
    </w:p>
    <w:p>
      <w:pPr>
        <w:pStyle w:val="FirstParagraph"/>
      </w:pPr>
      <w:r>
        <w:t xml:space="preserve">Effective communication is vital in the collaborative environment of Los Angeles' engineering sector. The engineer has generally performed well in this area, fostering positive relationships with team members and clients. Their ability to explain technical concepts in clear, non-technical terms has been appreciated by non-engineering stakeholders.</w:t>
      </w:r>
    </w:p>
    <w:p>
      <w:pPr>
        <w:pStyle w:val="BodyText"/>
      </w:pPr>
      <w:r>
        <w:t xml:space="preserve">Nevertheless, there have been instances where communication with subcontractors could have been more proactive, leading to minor misunderstandings. Enhancing communication protocols and providing regular updates could further improve team cohesion and project outcomes.</w:t>
      </w:r>
    </w:p>
    <w:bookmarkEnd w:id="26"/>
    <w:bookmarkStart w:id="27" w:name="safety-and-sustainability"/>
    <w:p>
      <w:pPr>
        <w:pStyle w:val="Heading2"/>
      </w:pPr>
      <w:r>
        <w:t xml:space="preserve">7. Safety and Sustainability</w:t>
      </w:r>
    </w:p>
    <w:p>
      <w:pPr>
        <w:pStyle w:val="FirstParagraph"/>
      </w:pPr>
      <w:r>
        <w:t xml:space="preserve">Safety is a paramount concern in electrical engineering, and the engineer has consistently prioritized it in their work. They have implemented rigorous safety checks and ensured that all team members adhere to occupational safety standards. Their commitment to sustainability is also commendable, as evidenced by their efforts to incorporate energy-efficient technologies and reduce the environmental impact of projects.</w:t>
      </w:r>
    </w:p>
    <w:bookmarkEnd w:id="27"/>
    <w:bookmarkStart w:id="28" w:name="areas-for-improvement"/>
    <w:p>
      <w:pPr>
        <w:pStyle w:val="Heading2"/>
      </w:pPr>
      <w:r>
        <w:t xml:space="preserve">8. Areas for Improvement</w:t>
      </w:r>
    </w:p>
    <w:p>
      <w:pPr>
        <w:pStyle w:val="FirstParagraph"/>
      </w:pPr>
      <w:r>
        <w:t xml:space="preserve">While the engineer has demonstrated strong overall performance, the following areas require attention:</w:t>
      </w:r>
    </w:p>
    <w:p>
      <w:pPr>
        <w:numPr>
          <w:ilvl w:val="0"/>
          <w:numId w:val="1002"/>
        </w:numPr>
        <w:pStyle w:val="Compact"/>
      </w:pPr>
      <w:r>
        <w:t xml:space="preserve">Enhancing documentation practices to ensure comprehensive project records.</w:t>
      </w:r>
    </w:p>
    <w:p>
      <w:pPr>
        <w:numPr>
          <w:ilvl w:val="0"/>
          <w:numId w:val="1002"/>
        </w:numPr>
        <w:pStyle w:val="Compact"/>
      </w:pPr>
      <w:r>
        <w:t xml:space="preserve">Improving proactive communication with subcontractors and external partners.</w:t>
      </w:r>
    </w:p>
    <w:p>
      <w:pPr>
        <w:numPr>
          <w:ilvl w:val="0"/>
          <w:numId w:val="1002"/>
        </w:numPr>
        <w:pStyle w:val="Compact"/>
      </w:pPr>
      <w:r>
        <w:t xml:space="preserve">Exploring advanced training opportunities in emerging technologies, such as smart grid systems and IoT integration.</w:t>
      </w:r>
    </w:p>
    <w:bookmarkEnd w:id="28"/>
    <w:bookmarkStart w:id="29" w:name="conclusion"/>
    <w:p>
      <w:pPr>
        <w:pStyle w:val="Heading2"/>
      </w:pPr>
      <w:r>
        <w:t xml:space="preserve">9. Conclusion</w:t>
      </w:r>
    </w:p>
    <w:p>
      <w:pPr>
        <w:pStyle w:val="FirstParagraph"/>
      </w:pPr>
      <w:r>
        <w:t xml:space="preserve">In conclusion, the Electrical Engineer under review has made significant contributions to projects in Los Angeles, United States, showcasing technical expertise, regulatory compliance, and a commitment to safety and sustainability. With targeted improvements in documentation and communication, they have the potential to further excel in their role and contribute to the region's ongoing engineering advancements. This Peer Review Report serves as a constructive tool for professional growth and continued success.</w:t>
      </w:r>
    </w:p>
    <w:bookmarkEnd w:id="29"/>
    <w:p>
      <w:pPr>
        <w:pStyle w:val="BodyText"/>
      </w:pPr>
      <w:r>
        <w:rPr>
          <w:bCs/>
          <w:b/>
        </w:rPr>
        <w:t xml:space="preserve">Prepared by:</w:t>
      </w:r>
    </w:p>
    <w:p>
      <w:pPr>
        <w:pStyle w:val="BodyText"/>
      </w:pPr>
      <w:r>
        <w:t xml:space="preserve">John Doe, Senior Electrical Engineer</w:t>
      </w:r>
    </w:p>
    <w:p>
      <w:pPr>
        <w:pStyle w:val="BodyText"/>
      </w:pPr>
      <w:r>
        <w:t xml:space="preserve">Los Angeles, United States</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dc:title>
  <dc:creator/>
  <dc:language>en</dc:language>
  <cp:keywords/>
  <dcterms:created xsi:type="dcterms:W3CDTF">2026-10-10T03:54:52Z</dcterms:created>
  <dcterms:modified xsi:type="dcterms:W3CDTF">2026-10-10T03:54:52Z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