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San</w:t>
      </w:r>
      <w:r>
        <w:t xml:space="preserve"> </w:t>
      </w:r>
      <w:r>
        <w:t xml:space="preserve">Francisco,</w:t>
      </w:r>
      <w:r>
        <w:t xml:space="preserve"> </w:t>
      </w:r>
      <w:r>
        <w:t xml:space="preserve">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Electrical Engineer Performance Evaluation</w:t>
      </w:r>
    </w:p>
    <w:p>
      <w:pPr>
        <w:pStyle w:val="BodyText"/>
      </w:pPr>
      <w:r>
        <w:rPr>
          <w:bCs/>
          <w:b/>
        </w:rPr>
        <w:t xml:space="preserve">Location:</w:t>
      </w:r>
      <w:r>
        <w:t xml:space="preserve"> </w:t>
      </w:r>
      <w:r>
        <w:t xml:space="preserve">San Francisco, United States</w:t>
      </w:r>
    </w:p>
    <w:p>
      <w:pPr>
        <w:pStyle w:val="BodyText"/>
      </w:pPr>
      <w:r>
        <w:rPr>
          <w:bCs/>
          <w:b/>
        </w:rPr>
        <w:t xml:space="preserve">Date:</w:t>
      </w:r>
      <w:r>
        <w:t xml:space="preserve"> </w:t>
      </w:r>
      <w:r>
        <w:t xml:space="preserve">October 15,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collaborative contributions of an Electrical Engineer operating within the dynamic technological landscape of San Francisco, United States. The purpose of this document is to provide a comprehensive assessment that aligns with industry standards and local regulatory requirements.</w:t>
      </w:r>
    </w:p>
    <w:bookmarkEnd w:id="21"/>
    <w:bookmarkStart w:id="22" w:name="technical-competence"/>
    <w:p>
      <w:pPr>
        <w:pStyle w:val="Heading2"/>
      </w:pPr>
      <w:r>
        <w:t xml:space="preserve">2. Technical Competence</w:t>
      </w:r>
    </w:p>
    <w:p>
      <w:pPr>
        <w:pStyle w:val="FirstParagraph"/>
      </w:pPr>
      <w:r>
        <w:t xml:space="preserve">The Electrical Engineer has demonstrated exceptional technical competence in various areas critical to the role. Their proficiency in circuit design, power systems analysis, and embedded systems development is evident in the successful completion of multiple projects. The engineer's ability to apply advanced mathematical models and simulation tools has significantly contributed to optimizing system performance and reliability.</w:t>
      </w:r>
    </w:p>
    <w:p>
      <w:pPr>
        <w:pStyle w:val="BodyText"/>
      </w:pPr>
      <w:r>
        <w:t xml:space="preserve">In the context of San Francisco's stringent environmental regulations, the engineer has shown a keen understanding of sustainable design practices. They have effectively integrated energy-efficient solutions into their projects, ensuring compliance with local codes and contributing to the city's green initiatives.</w:t>
      </w:r>
    </w:p>
    <w:bookmarkEnd w:id="22"/>
    <w:bookmarkStart w:id="23" w:name="project-management-and-execution"/>
    <w:p>
      <w:pPr>
        <w:pStyle w:val="Heading2"/>
      </w:pPr>
      <w:r>
        <w:t xml:space="preserve">3. Project Management and Execution</w:t>
      </w:r>
    </w:p>
    <w:p>
      <w:pPr>
        <w:pStyle w:val="FirstParagraph"/>
      </w:pPr>
      <w:r>
        <w:t xml:space="preserve">The Electrical Engineer has exhibited strong project management skills, consistently delivering projects on time and within budget. Their ability to coordinate with cross-functional teams, including mechanical engineers, software developers, and project managers, has been instrumental in achieving project milestones. The engineer's proactive approach to risk management has helped mitigate potential issues before they escalated.</w:t>
      </w:r>
    </w:p>
    <w:p>
      <w:pPr>
        <w:pStyle w:val="BodyText"/>
      </w:pPr>
      <w:r>
        <w:t xml:space="preserve">Notably, the engineer's work on the recent smart grid initiative in San Francisco showcased their capability to handle complex, large-scale projects. Their leadership in integrating IoT technologies with existing infrastructure has set a new standard for innovation in the field.</w:t>
      </w:r>
    </w:p>
    <w:bookmarkEnd w:id="23"/>
    <w:bookmarkStart w:id="24" w:name="collaboration-and-communication"/>
    <w:p>
      <w:pPr>
        <w:pStyle w:val="Heading2"/>
      </w:pPr>
      <w:r>
        <w:t xml:space="preserve">4. Collaboration and Communication</w:t>
      </w:r>
    </w:p>
    <w:p>
      <w:pPr>
        <w:pStyle w:val="FirstParagraph"/>
      </w:pPr>
      <w:r>
        <w:t xml:space="preserve">Effective communication is a cornerstone of successful engineering projects, and the Electrical Engineer has excelled in this area. They have maintained clear and concise communication with stakeholders, ensuring that technical concepts are accessible to non-technical team members. Their collaborative spirit has fostered a positive work environment, encouraging knowledge sharing and continuous improvement.</w:t>
      </w:r>
    </w:p>
    <w:p>
      <w:pPr>
        <w:pStyle w:val="BodyText"/>
      </w:pPr>
      <w:r>
        <w:t xml:space="preserve">The engineer's participation in local engineering forums and workshops in San Francisco has further enhanced their professional network and kept them abreast of the latest industry trends. This engagement has not only benefited their personal growth but also contributed to the team's overall expertise.</w:t>
      </w:r>
    </w:p>
    <w:bookmarkEnd w:id="24"/>
    <w:bookmarkStart w:id="25" w:name="innovation-and-problem-solving"/>
    <w:p>
      <w:pPr>
        <w:pStyle w:val="Heading2"/>
      </w:pPr>
      <w:r>
        <w:t xml:space="preserve">5. Innovation and Problem-Solving</w:t>
      </w:r>
    </w:p>
    <w:p>
      <w:pPr>
        <w:pStyle w:val="FirstParagraph"/>
      </w:pPr>
      <w:r>
        <w:t xml:space="preserve">Innovation is a key attribute of a successful Electrical Engineer, and this individual has consistently demonstrated creative problem-solving skills. Their ability to think outside the box has led to the development of novel solutions that have improved system efficiency and reduced costs. The engineer's willingness to experiment with new technologies and methodologies has kept the team at the forefront of industry advancements.</w:t>
      </w:r>
    </w:p>
    <w:p>
      <w:pPr>
        <w:pStyle w:val="BodyText"/>
      </w:pPr>
      <w:r>
        <w:t xml:space="preserve">One notable example is the engineer's contribution to the development of a new power distribution system that significantly reduced energy losses. This innovation has not only benefited the company but has also set a benchmark for similar projects in the San Francisco area.</w:t>
      </w:r>
    </w:p>
    <w:bookmarkEnd w:id="25"/>
    <w:bookmarkStart w:id="26" w:name="compliance-and-safety"/>
    <w:p>
      <w:pPr>
        <w:pStyle w:val="Heading2"/>
      </w:pPr>
      <w:r>
        <w:t xml:space="preserve">6. Compliance and Safety</w:t>
      </w:r>
    </w:p>
    <w:p>
      <w:pPr>
        <w:pStyle w:val="FirstParagraph"/>
      </w:pPr>
      <w:r>
        <w:t xml:space="preserve">Adherence to safety standards and regulatory compliance is paramount in the field of electrical engineering. The Electrical Engineer has consistently prioritized safety in all their projects, ensuring that all work meets or exceeds the requirements set by local authorities and industry bodies. Their thorough understanding of the National Electrical Code (NEC) and other relevant regulations has been crucial in maintaining high safety standards.</w:t>
      </w:r>
    </w:p>
    <w:p>
      <w:pPr>
        <w:pStyle w:val="BodyText"/>
      </w:pPr>
      <w:r>
        <w:t xml:space="preserve">The engineer's proactive approach to safety has also extended to training and mentoring junior team members, fostering a culture of safety awareness within the organization.</w:t>
      </w:r>
    </w:p>
    <w:bookmarkEnd w:id="26"/>
    <w:bookmarkStart w:id="27" w:name="areas-for-improvement"/>
    <w:p>
      <w:pPr>
        <w:pStyle w:val="Heading2"/>
      </w:pPr>
      <w:r>
        <w:t xml:space="preserve">7. Areas for Improvement</w:t>
      </w:r>
    </w:p>
    <w:p>
      <w:pPr>
        <w:pStyle w:val="FirstParagraph"/>
      </w:pPr>
      <w:r>
        <w:t xml:space="preserve">While the Electrical Engineer has performed exceptionally well, there are areas where further development could enhance their effectiveness. One such area is the integration of artificial intelligence and machine learning into their design processes. Embracing these technologies could lead to even more innovative solutions and improved efficiency.</w:t>
      </w:r>
    </w:p>
    <w:p>
      <w:pPr>
        <w:pStyle w:val="BodyText"/>
      </w:pPr>
      <w:r>
        <w:t xml:space="preserve">Additionally, expanding their knowledge of international standards and practices could be beneficial, especially as the company looks to expand its operations beyond San Francisco and the United States.</w:t>
      </w:r>
    </w:p>
    <w:bookmarkEnd w:id="27"/>
    <w:bookmarkStart w:id="28" w:name="conclusion"/>
    <w:p>
      <w:pPr>
        <w:pStyle w:val="Heading2"/>
      </w:pPr>
      <w:r>
        <w:t xml:space="preserve">8. Conclusion</w:t>
      </w:r>
    </w:p>
    <w:p>
      <w:pPr>
        <w:pStyle w:val="FirstParagraph"/>
      </w:pPr>
      <w:r>
        <w:t xml:space="preserve">In conclusion, the Electrical Engineer has demonstrated outstanding technical skills, project management abilities, and a commitment to innovation and safety. Their contributions have been invaluable to the team and the company, particularly in the context of San Francisco's unique regulatory and environmental landscape. With continued focus on emerging technologies and global standards, this engineer is well-positioned to take on even greater challenges and responsibilities in the future.</w:t>
      </w:r>
    </w:p>
    <w:bookmarkEnd w:id="28"/>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Electrical Engineer</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San Francisco, CA</dc:title>
  <dc:creator/>
  <dc:language>en</dc:language>
  <cp:keywords/>
  <dcterms:created xsi:type="dcterms:W3CDTF">2026-10-10T06:30:11Z</dcterms:created>
  <dcterms:modified xsi:type="dcterms:W3CDTF">2026-10-10T06:30:11Z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