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Electrical Engineer</w:t>
      </w:r>
    </w:p>
    <w:p>
      <w:pPr>
        <w:pStyle w:val="BodyText"/>
      </w:pPr>
      <w:r>
        <w:rPr>
          <w:bCs/>
          <w:b/>
        </w:rPr>
        <w:t xml:space="preserve">Location:</w:t>
      </w:r>
      <w:r>
        <w:t xml:space="preserve"> </w:t>
      </w:r>
      <w:r>
        <w:t xml:space="preserve">Harare, Zimbabwe</w:t>
      </w:r>
    </w:p>
    <w:p>
      <w:pPr>
        <w:pStyle w:val="BodyText"/>
      </w:pPr>
      <w:r>
        <w:rPr>
          <w:bCs/>
          <w:b/>
        </w:rPr>
        <w:t xml:space="preserve">Date:</w:t>
      </w:r>
      <w:r>
        <w:t xml:space="preserve"> </w:t>
      </w:r>
      <w:r>
        <w:t xml:space="preserve">October 24, 2023</w:t>
      </w:r>
    </w:p>
    <w:p>
      <w:pPr>
        <w:pStyle w:val="BodyText"/>
      </w:pPr>
      <w:r>
        <w:rPr>
          <w:bCs/>
          <w:b/>
        </w:rPr>
        <w:t xml:space="preserve">Reference No:</w:t>
      </w:r>
      <w:r>
        <w:t xml:space="preserve"> </w:t>
      </w:r>
      <w:r>
        <w:t xml:space="preserve">ZIM-EE-HRE-2023-089</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competence, technical proficiency, and ethical adherence of a practicing Electrical Engineer operating within the Harare metropolitan area. The review is conducted in accordance with the standards set forth by the Engineering Council of Zimbabwe (ECZ) and aligns with international best practices for electrical engineering. The primary objective is to ensure that the engineer’s work meets the rigorous safety, reliability, and efficiency standards required for the infrastructure development and maintenance in Zimbabwe.</w:t>
      </w:r>
    </w:p>
    <w:p>
      <w:pPr>
        <w:pStyle w:val="BodyText"/>
      </w:pPr>
      <w:r>
        <w:t xml:space="preserve">The scope of this review encompasses the engineer’s involvement in power distribution systems, industrial automation, and renewable energy integration projects within Harare. Given the unique challenges faced by the region, including load shedding and grid instability, the engineer’s ability to design resilient systems is a critical focus area of this assessment.</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 Name Redacted for Confidentiality]</w:t>
            </w:r>
          </w:p>
        </w:tc>
      </w:tr>
      <w:tr>
        <w:tc>
          <w:tcPr/>
          <w:p>
            <w:pPr>
              <w:pStyle w:val="Compact"/>
              <w:jc w:val="left"/>
            </w:pPr>
            <w:r>
              <w:t xml:space="preserve">Registration Number</w:t>
            </w:r>
          </w:p>
        </w:tc>
        <w:tc>
          <w:tcPr/>
          <w:p>
            <w:pPr>
              <w:pStyle w:val="Compact"/>
              <w:jc w:val="left"/>
            </w:pPr>
            <w:r>
              <w:t xml:space="preserve">ECZ/EE/[Number]</w:t>
            </w:r>
          </w:p>
        </w:tc>
      </w:tr>
      <w:tr>
        <w:tc>
          <w:tcPr/>
          <w:p>
            <w:pPr>
              <w:pStyle w:val="Compact"/>
              <w:jc w:val="left"/>
            </w:pPr>
            <w:r>
              <w:t xml:space="preserve">Current Role</w:t>
            </w:r>
          </w:p>
        </w:tc>
        <w:tc>
          <w:tcPr/>
          <w:p>
            <w:pPr>
              <w:pStyle w:val="Compact"/>
              <w:jc w:val="left"/>
            </w:pPr>
            <w:r>
              <w:t xml:space="preserve">Senior Electrical Engineer</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Primary Location</w:t>
            </w:r>
          </w:p>
        </w:tc>
        <w:tc>
          <w:tcPr/>
          <w:p>
            <w:pPr>
              <w:pStyle w:val="Compact"/>
              <w:jc w:val="left"/>
            </w:pPr>
            <w:r>
              <w:t xml:space="preserve">Harare, Zimbabwe</w:t>
            </w:r>
          </w:p>
        </w:tc>
      </w:tr>
    </w:tbl>
    <w:bookmarkEnd w:id="22"/>
    <w:bookmarkStart w:id="26" w:name="technical-competency-assessment"/>
    <w:p>
      <w:pPr>
        <w:pStyle w:val="Heading2"/>
      </w:pPr>
      <w:r>
        <w:t xml:space="preserve">3. Technical Competency Assessment</w:t>
      </w:r>
    </w:p>
    <w:bookmarkStart w:id="23" w:name="power-systems-and-distribution"/>
    <w:p>
      <w:pPr>
        <w:pStyle w:val="Heading3"/>
      </w:pPr>
      <w:r>
        <w:t xml:space="preserve">3.1 Power Systems and Distribution</w:t>
      </w:r>
    </w:p>
    <w:p>
      <w:pPr>
        <w:pStyle w:val="FirstParagraph"/>
      </w:pPr>
      <w:r>
        <w:t xml:space="preserve">The Electrical Engineer demonstrated a profound understanding of high-voltage and low-voltage distribution networks. During the review of recent projects in the Harare CBD, it was noted that the engineer successfully implemented fault-tolerant designs that mitigate the impact of frequent power interruptions. The candidate’s ability to perform load flow analysis and short-circuit calculations using industry-standard software was verified. Furthermore, the engineer showed excellent knowledge of the Zimbabwe Electricity Supply Authority (ZESA) regulations, ensuring all designs comply with local statutory requirements.</w:t>
      </w:r>
    </w:p>
    <w:bookmarkEnd w:id="23"/>
    <w:bookmarkStart w:id="24" w:name="renewable-energy-integration"/>
    <w:p>
      <w:pPr>
        <w:pStyle w:val="Heading3"/>
      </w:pPr>
      <w:r>
        <w:t xml:space="preserve">3.2 Renewable Energy Integration</w:t>
      </w:r>
    </w:p>
    <w:p>
      <w:pPr>
        <w:pStyle w:val="FirstParagraph"/>
      </w:pPr>
      <w:r>
        <w:t xml:space="preserve">A significant portion of the review focused on the engineer’s work in solar photovoltaic (PV) systems. Given the energy crisis in Zimbabwe, the transition to hybrid power systems is vital. The engineer was commended for designing a hybrid solar-diesel system for a commercial complex in Borrowdale, Harare. The design effectively balanced grid dependency with renewable generation, optimizing cost and reliability. The peer reviewers noted that the engineer’s calculations for battery storage capacity were accurate and accounted for the specific climatic conditions of Harare.</w:t>
      </w:r>
    </w:p>
    <w:bookmarkEnd w:id="24"/>
    <w:bookmarkStart w:id="25" w:name="industrial-automation-and-control"/>
    <w:p>
      <w:pPr>
        <w:pStyle w:val="Heading3"/>
      </w:pPr>
      <w:r>
        <w:t xml:space="preserve">3.3 Industrial Automation and Control</w:t>
      </w:r>
    </w:p>
    <w:p>
      <w:pPr>
        <w:pStyle w:val="FirstParagraph"/>
      </w:pPr>
      <w:r>
        <w:t xml:space="preserve">The engineer’s expertise in Programmable Logic Controllers (PLCs) and SCADA systems was assessed through a review of an automation upgrade project at a manufacturing plant in the Harare Industrial Park. The implementation reduced downtime by 15% and improved energy efficiency. The peer review team observed that the engineer adhered to strict safety protocols during the commissioning phase, ensuring that all personnel were protected from electrical hazards.</w:t>
      </w:r>
    </w:p>
    <w:bookmarkEnd w:id="25"/>
    <w:bookmarkEnd w:id="26"/>
    <w:bookmarkStart w:id="27" w:name="professional-ethics-and-compliance"/>
    <w:p>
      <w:pPr>
        <w:pStyle w:val="Heading2"/>
      </w:pPr>
      <w:r>
        <w:t xml:space="preserve">4. Professional Ethics and Compliance</w:t>
      </w:r>
    </w:p>
    <w:p>
      <w:pPr>
        <w:pStyle w:val="FirstParagraph"/>
      </w:pPr>
      <w:r>
        <w:t xml:space="preserve">Adherence to the Code of Conduct for Engineers in Zimbabwe is paramount. The review confirmed that the Electrical Engineer maintains the highest standards of integrity. There were no instances of conflict of interest or negligence reported. The engineer consistently prioritizes public safety and environmental sustainability in all design decisions. Additionally, the engineer actively participates in continuing professional development (CPD) activities organized by the Institution of Engineers of Zimbabwe (IEZ), staying updated with the latest technological advancements and regulatory changes.</w:t>
      </w:r>
    </w:p>
    <w:bookmarkEnd w:id="27"/>
    <w:bookmarkStart w:id="28" w:name="areas-for-improvement"/>
    <w:p>
      <w:pPr>
        <w:pStyle w:val="Heading2"/>
      </w:pPr>
      <w:r>
        <w:t xml:space="preserve">5. Areas for Improvement</w:t>
      </w:r>
    </w:p>
    <w:p>
      <w:pPr>
        <w:pStyle w:val="FirstParagraph"/>
      </w:pPr>
      <w:r>
        <w:t xml:space="preserve">While the overall performance is exemplary, the peer review identified a few areas for enhancement:</w:t>
      </w:r>
    </w:p>
    <w:p>
      <w:pPr>
        <w:numPr>
          <w:ilvl w:val="0"/>
          <w:numId w:val="1001"/>
        </w:numPr>
        <w:pStyle w:val="Compact"/>
      </w:pPr>
      <w:r>
        <w:rPr>
          <w:bCs/>
          <w:b/>
        </w:rPr>
        <w:t xml:space="preserve">Documentation:</w:t>
      </w:r>
      <w:r>
        <w:t xml:space="preserve"> </w:t>
      </w:r>
      <w:r>
        <w:t xml:space="preserve">Some project documentation could be more detailed, particularly regarding the rationale behind specific component selections. Enhanced documentation would facilitate easier maintenance for future engineers.</w:t>
      </w:r>
    </w:p>
    <w:p>
      <w:pPr>
        <w:numPr>
          <w:ilvl w:val="0"/>
          <w:numId w:val="1001"/>
        </w:numPr>
        <w:pStyle w:val="Compact"/>
      </w:pPr>
      <w:r>
        <w:rPr>
          <w:bCs/>
          <w:b/>
        </w:rPr>
        <w:t xml:space="preserve">Mentorship:</w:t>
      </w:r>
      <w:r>
        <w:t xml:space="preserve"> </w:t>
      </w:r>
      <w:r>
        <w:t xml:space="preserve">The engineer is encouraged to take a more active role in mentoring junior engineers and interns within Harare, fostering the next generation of electrical professionals in Zimbabwe.</w:t>
      </w:r>
    </w:p>
    <w:bookmarkEnd w:id="28"/>
    <w:bookmarkStart w:id="29" w:name="conclusion-and-recommendation"/>
    <w:p>
      <w:pPr>
        <w:pStyle w:val="Heading2"/>
      </w:pPr>
      <w:r>
        <w:t xml:space="preserve">6. Conclusion and Recommendation</w:t>
      </w:r>
    </w:p>
    <w:p>
      <w:pPr>
        <w:pStyle w:val="FirstParagraph"/>
      </w:pPr>
      <w:r>
        <w:t xml:space="preserve">Based on the comprehensive evaluation of technical skills, project outcomes, and professional conduct, the Peer Review Committee concludes that the Electrical Engineer is fully competent to practice at a senior level in Harare, Zimbabwe. The engineer’s contributions to stabilizing power infrastructure and integrating renewable energy solutions are highly valued.</w:t>
      </w:r>
    </w:p>
    <w:p>
      <w:pPr>
        <w:pStyle w:val="BodyText"/>
      </w:pPr>
      <w:r>
        <w:rPr>
          <w:bCs/>
          <w:b/>
        </w:rPr>
        <w:t xml:space="preserve">Recommendation:</w:t>
      </w:r>
      <w:r>
        <w:t xml:space="preserve"> </w:t>
      </w:r>
      <w:r>
        <w:t xml:space="preserve">The committee recommends the renewal of the engineer’s professional registration and encourages their continued involvement in critical infrastructure projects across Zimbabwe.</w:t>
      </w:r>
    </w:p>
    <w:bookmarkEnd w:id="29"/>
    <w:bookmarkStart w:id="30" w:name="signatures-of-peer-review-committee"/>
    <w:p>
      <w:pPr>
        <w:pStyle w:val="Heading3"/>
      </w:pPr>
      <w:r>
        <w:t xml:space="preserve">Signatures of Peer Review Committee</w:t>
      </w:r>
    </w:p>
    <w:p>
      <w:pPr>
        <w:pStyle w:val="FirstParagraph"/>
      </w:pPr>
      <w:r>
        <w:rPr>
          <w:bCs/>
          <w:b/>
        </w:rPr>
        <w:t xml:space="preserve">Name:</w:t>
      </w:r>
      <w:r>
        <w:t xml:space="preserve"> </w:t>
      </w:r>
      <w:r>
        <w:t xml:space="preserve">__________________________</w:t>
      </w:r>
      <w:r>
        <w:br/>
      </w:r>
      <w:r>
        <w:rPr>
          <w:bCs/>
          <w:b/>
        </w:rPr>
        <w:t xml:space="preserve">Title:</w:t>
      </w:r>
      <w:r>
        <w:t xml:space="preserve"> </w:t>
      </w:r>
      <w:r>
        <w:t xml:space="preserve">Lead Reviewer, ECZ Panel</w:t>
      </w:r>
      <w:r>
        <w:br/>
      </w:r>
      <w:r>
        <w:rPr>
          <w:bCs/>
          <w:b/>
        </w:rPr>
        <w:t xml:space="preserve">Date:</w:t>
      </w:r>
      <w:r>
        <w:t xml:space="preserve"> </w:t>
      </w:r>
      <w:r>
        <w:t xml:space="preserve">__________________________</w:t>
      </w:r>
    </w:p>
    <w:p>
      <w:pPr>
        <w:pStyle w:val="BodyText"/>
      </w:pPr>
      <w:r>
        <w:rPr>
          <w:bCs/>
          <w:b/>
        </w:rPr>
        <w:t xml:space="preserve">Name:</w:t>
      </w:r>
      <w:r>
        <w:t xml:space="preserve"> </w:t>
      </w:r>
      <w:r>
        <w:t xml:space="preserve">__________________________</w:t>
      </w:r>
      <w:r>
        <w:br/>
      </w:r>
      <w:r>
        <w:rPr>
          <w:bCs/>
          <w:b/>
        </w:rPr>
        <w:t xml:space="preserve">Title:</w:t>
      </w:r>
      <w:r>
        <w:t xml:space="preserve"> </w:t>
      </w:r>
      <w:r>
        <w:t xml:space="preserve">Senior Electrical Engineer</w:t>
      </w:r>
      <w:r>
        <w:br/>
      </w:r>
      <w:r>
        <w:rPr>
          <w:bCs/>
          <w:b/>
        </w:rPr>
        <w:t xml:space="preserve">Date:</w:t>
      </w:r>
      <w:r>
        <w:t xml:space="preserve"> </w:t>
      </w:r>
      <w:r>
        <w:t xml:space="preserve">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Harare, Zimbabwe</dc:title>
  <dc:creator/>
  <dc:language>en</dc:language>
  <cp:keywords/>
  <dcterms:created xsi:type="dcterms:W3CDTF">2026-10-10T01:06:12Z</dcterms:created>
  <dcterms:modified xsi:type="dcterms:W3CDTF">2026-10-10T01:06:12Z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