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Electrical</w:t>
      </w:r>
      <w:r>
        <w:t xml:space="preserve"> </w:t>
      </w:r>
      <w:r>
        <w:t xml:space="preserve">Installation</w:t>
      </w:r>
      <w:r>
        <w:t xml:space="preserve"> </w:t>
      </w:r>
      <w:r>
        <w:t xml:space="preserve">Standards</w:t>
      </w:r>
      <w:r>
        <w:t xml:space="preserve"> </w:t>
      </w:r>
      <w:r>
        <w:t xml:space="preserve">in</w:t>
      </w:r>
      <w:r>
        <w:t xml:space="preserve"> </w:t>
      </w:r>
      <w:r>
        <w:t xml:space="preserve">Argentina</w:t>
      </w:r>
      <w:r>
        <w:t xml:space="preserve"> </w:t>
      </w:r>
      <w:r>
        <w:t xml:space="preserve">Córdoba</w:t>
      </w:r>
    </w:p>
    <w:bookmarkStart w:id="29" w:name="X4f8714103b1e9076afea1244d07ac3abca49652"/>
    <w:p>
      <w:pPr>
        <w:pStyle w:val="Heading1"/>
      </w:pPr>
      <w:r>
        <w:t xml:space="preserve">Peer Review Report: Electrical Installation Compliance</w:t>
      </w:r>
    </w:p>
    <w:p>
      <w:pPr>
        <w:pStyle w:val="FirstParagraph"/>
      </w:pPr>
      <w:r>
        <w:rPr>
          <w:bCs/>
          <w:b/>
        </w:rPr>
        <w:t xml:space="preserve">Project Location:</w:t>
      </w:r>
      <w:r>
        <w:t xml:space="preserve"> </w:t>
      </w:r>
      <w:r>
        <w:t xml:space="preserve">Córdoba, Argentina</w:t>
      </w:r>
    </w:p>
    <w:p>
      <w:pPr>
        <w:pStyle w:val="BodyText"/>
      </w:pPr>
      <w:r>
        <w:rPr>
          <w:bCs/>
          <w:b/>
        </w:rPr>
        <w:t xml:space="preserve">Subject:</w:t>
      </w:r>
      <w:r>
        <w:t xml:space="preserve"> </w:t>
      </w:r>
      <w:r>
        <w:t xml:space="preserve">Professional Competence and Technical Compliance of Electrician Services</w:t>
      </w:r>
    </w:p>
    <w:p>
      <w:pPr>
        <w:pStyle w:val="BodyText"/>
      </w:pPr>
      <w:r>
        <w:rPr>
          <w:bCs/>
          <w:b/>
        </w:rPr>
        <w:t xml:space="preserve">Date of Review:</w:t>
      </w:r>
      <w:r>
        <w:t xml:space="preserve"> </w:t>
      </w:r>
      <w:r>
        <w:t xml:space="preserve">October 24, 2023</w:t>
      </w:r>
    </w:p>
    <w:p>
      <w:pPr>
        <w:pStyle w:val="BodyText"/>
      </w:pPr>
      <w:r>
        <w:rPr>
          <w:bCs/>
          <w:b/>
        </w:rPr>
        <w:t xml:space="preserve">Review Type:</w:t>
      </w:r>
      <w:r>
        <w:t xml:space="preserve"> </w:t>
      </w:r>
      <w:r>
        <w:t xml:space="preserve">Technical Audit and Peer Assessment</w:t>
      </w:r>
    </w:p>
    <w:p>
      <w:pPr>
        <w:pStyle w:val="BodyText"/>
      </w:pPr>
      <w:r>
        <w:rPr>
          <w:bCs/>
          <w:b/>
        </w:rPr>
        <w:t xml:space="preserve">Reference Standard:</w:t>
      </w:r>
      <w:r>
        <w:t xml:space="preserve"> </w:t>
      </w:r>
      <w:r>
        <w:t xml:space="preserve">IRAM 2281 (Electrical Installations in Buildings)</w:t>
      </w:r>
    </w:p>
    <w:bookmarkStart w:id="20" w:name="executive-summary"/>
    <w:p>
      <w:pPr>
        <w:pStyle w:val="Heading2"/>
      </w:pPr>
      <w:r>
        <w:t xml:space="preserve">1. Executive Summary</w:t>
      </w:r>
    </w:p>
    <w:p>
      <w:pPr>
        <w:pStyle w:val="FirstParagraph"/>
      </w:pPr>
      <w:r>
        <w:t xml:space="preserve">This Peer Review Report has been commissioned to evaluate the technical proficiency, safety adherence, and regulatory compliance of an Electrician operating within the province of Córdoba, Argentina. The primary objective of this assessment is to ensure that electrical installations meet the rigorous standards set forth by the Instituto Argentino de Normalización y Certificación (IRAM), specifically IRAM 2281, as well as local municipal codes enforced by the Municipality of Córdoba.</w:t>
      </w:r>
    </w:p>
    <w:p>
      <w:pPr>
        <w:pStyle w:val="BodyText"/>
      </w:pPr>
      <w:r>
        <w:t xml:space="preserve">The review focuses on the electrician's ability to interpret technical schematics, execute wiring protocols safely, and implement necessary protective measures against electrical hazards. Given the specific climatic and infrastructural conditions of Córdoba, the report also assesses the electrician's adaptability to local environmental factors, such as thermal expansion in wiring and protection against humidity in specific zones of the province.</w:t>
      </w:r>
    </w:p>
    <w:bookmarkEnd w:id="20"/>
    <w:bookmarkStart w:id="21" w:name="scope-of-the-review"/>
    <w:p>
      <w:pPr>
        <w:pStyle w:val="Heading2"/>
      </w:pPr>
      <w:r>
        <w:t xml:space="preserve">2. Scope of the Review</w:t>
      </w:r>
    </w:p>
    <w:p>
      <w:pPr>
        <w:pStyle w:val="FirstParagraph"/>
      </w:pPr>
      <w:r>
        <w:t xml:space="preserve">The scope of this peer review encompasses a comprehensive analysis of recent projects executed by the Electrician in residential and light commercial sectors within Córdoba. The assessment includes:</w:t>
      </w:r>
    </w:p>
    <w:p>
      <w:pPr>
        <w:numPr>
          <w:ilvl w:val="0"/>
          <w:numId w:val="1001"/>
        </w:numPr>
        <w:pStyle w:val="Compact"/>
      </w:pPr>
      <w:r>
        <w:t xml:space="preserve">Verification of compliance with Argentine electrical codes.</w:t>
      </w:r>
    </w:p>
    <w:p>
      <w:pPr>
        <w:numPr>
          <w:ilvl w:val="0"/>
          <w:numId w:val="1001"/>
        </w:numPr>
        <w:pStyle w:val="Compact"/>
      </w:pPr>
      <w:r>
        <w:t xml:space="preserve">Inspection of grounding and bonding systems.</w:t>
      </w:r>
    </w:p>
    <w:p>
      <w:pPr>
        <w:numPr>
          <w:ilvl w:val="0"/>
          <w:numId w:val="1001"/>
        </w:numPr>
        <w:pStyle w:val="Compact"/>
      </w:pPr>
      <w:r>
        <w:t xml:space="preserve">Evaluation of circuit protection devices (breakers and fuses).</w:t>
      </w:r>
    </w:p>
    <w:p>
      <w:pPr>
        <w:numPr>
          <w:ilvl w:val="0"/>
          <w:numId w:val="1001"/>
        </w:numPr>
        <w:pStyle w:val="Compact"/>
      </w:pPr>
      <w:r>
        <w:t xml:space="preserve">Assessment of documentation and labeling practices.</w:t>
      </w:r>
    </w:p>
    <w:p>
      <w:pPr>
        <w:numPr>
          <w:ilvl w:val="0"/>
          <w:numId w:val="1001"/>
        </w:numPr>
        <w:pStyle w:val="Compact"/>
      </w:pPr>
      <w:r>
        <w:t xml:space="preserve">Review of safety protocols during installation and maintenance.</w:t>
      </w:r>
    </w:p>
    <w:bookmarkEnd w:id="21"/>
    <w:bookmarkStart w:id="25" w:name="technical-compliance-analysis"/>
    <w:p>
      <w:pPr>
        <w:pStyle w:val="Heading2"/>
      </w:pPr>
      <w:r>
        <w:t xml:space="preserve">3. Technical Compliance Analysis</w:t>
      </w:r>
    </w:p>
    <w:bookmarkStart w:id="22" w:name="adherence-to-iram-2281-standards"/>
    <w:p>
      <w:pPr>
        <w:pStyle w:val="Heading3"/>
      </w:pPr>
      <w:r>
        <w:t xml:space="preserve">3.1 Adherence to IRAM 2281 Standards</w:t>
      </w:r>
    </w:p>
    <w:p>
      <w:pPr>
        <w:pStyle w:val="FirstParagraph"/>
      </w:pPr>
      <w:r>
        <w:t xml:space="preserve">The cornerstone of electrical work in Argentina is the IRAM 2281 standard. The Electrician under review demonstrated a strong understanding of these regulations. The installation of distribution boards was found to be consistent with the requirements for segregation of circuits and appropriate labeling. In the context of Córdoba, where voltage stability can occasionally fluctuate, the electrician correctly implemented surge protection devices (SPDs) in accordance with the latest amendments to the standard.</w:t>
      </w:r>
    </w:p>
    <w:p>
      <w:pPr>
        <w:pStyle w:val="BodyText"/>
      </w:pPr>
      <w:r>
        <w:t xml:space="preserve">Furthermore, the selection of cable gauges was appropriate for the calculated load, ensuring that voltage drop remains within acceptable limits, a critical factor in the sprawling suburban areas of Córdoba where distances from the transformer to the residence can be significant.</w:t>
      </w:r>
    </w:p>
    <w:bookmarkEnd w:id="22"/>
    <w:bookmarkStart w:id="23" w:name="grounding-and-bonding-systems"/>
    <w:p>
      <w:pPr>
        <w:pStyle w:val="Heading3"/>
      </w:pPr>
      <w:r>
        <w:t xml:space="preserve">3.2 Grounding and Bonding Systems</w:t>
      </w:r>
    </w:p>
    <w:p>
      <w:pPr>
        <w:pStyle w:val="FirstParagraph"/>
      </w:pPr>
      <w:r>
        <w:t xml:space="preserve">A critical aspect of the review was the inspection of the grounding system. The Electrician utilized a grounding electrode system suitable for the soil resistivity typical of the Córdoba region. The resistance measurements taken during the audit were well below the maximum allowable limit of 25 ohms, ensuring effective fault current dissipation. The bonding of metallic water pipes and structural steel was executed correctly, providing a continuous equipotential plane that enhances safety for occupants.</w:t>
      </w:r>
    </w:p>
    <w:bookmarkEnd w:id="23"/>
    <w:bookmarkStart w:id="24" w:name="circuit-protection-and-selectivity"/>
    <w:p>
      <w:pPr>
        <w:pStyle w:val="Heading3"/>
      </w:pPr>
      <w:r>
        <w:t xml:space="preserve">3.3 Circuit Protection and Selectivity</w:t>
      </w:r>
    </w:p>
    <w:p>
      <w:pPr>
        <w:pStyle w:val="FirstParagraph"/>
      </w:pPr>
      <w:r>
        <w:t xml:space="preserve">The review confirmed that the Electrician correctly sized circuit breakers to protect the conductors against overcurrent. The coordination between the main breaker and branch circuit breakers demonstrated proper selectivity, ensuring that a fault in a specific circuit does not result in a total power outage for the building. This is particularly important for commercial clients in Córdoba who require high availability of electrical services.</w:t>
      </w:r>
    </w:p>
    <w:bookmarkEnd w:id="24"/>
    <w:bookmarkEnd w:id="25"/>
    <w:bookmarkStart w:id="26" w:name="safety-and-professional-conduct"/>
    <w:p>
      <w:pPr>
        <w:pStyle w:val="Heading2"/>
      </w:pPr>
      <w:r>
        <w:t xml:space="preserve">4. Safety and Professional Conduct</w:t>
      </w:r>
    </w:p>
    <w:p>
      <w:pPr>
        <w:pStyle w:val="FirstParagraph"/>
      </w:pPr>
      <w:r>
        <w:t xml:space="preserve">Safety is paramount in the electrical trade. The Electrician was observed adhering to strict Lockout/Tagout (LOTO) procedures during maintenance tasks. Personal Protective Equipment (PPE) was worn consistently, including insulated gloves and safety glasses. The workspace was kept organized, minimizing the risk of tripping hazards and accidental contact with live parts.</w:t>
      </w:r>
    </w:p>
    <w:p>
      <w:pPr>
        <w:pStyle w:val="BodyText"/>
      </w:pPr>
      <w:r>
        <w:t xml:space="preserve">Additionally, the Electrician demonstrated a proactive approach to client education, explaining the function of the Residual Current Devices (RCDs) and advising homeowners in Córdoba on regular testing procedures to ensure continued protection against electric shock.</w:t>
      </w:r>
    </w:p>
    <w:bookmarkEnd w:id="26"/>
    <w:bookmarkStart w:id="27" w:name="areas-for-improvement"/>
    <w:p>
      <w:pPr>
        <w:pStyle w:val="Heading2"/>
      </w:pPr>
      <w:r>
        <w:t xml:space="preserve">5. Areas for Improvement</w:t>
      </w:r>
    </w:p>
    <w:p>
      <w:pPr>
        <w:pStyle w:val="FirstParagraph"/>
      </w:pPr>
      <w:r>
        <w:t xml:space="preserve">While the overall performance was satisfactory, the peer review identified minor areas for enhancement:</w:t>
      </w:r>
    </w:p>
    <w:p>
      <w:pPr>
        <w:numPr>
          <w:ilvl w:val="0"/>
          <w:numId w:val="1002"/>
        </w:numPr>
        <w:pStyle w:val="Compact"/>
      </w:pPr>
      <w:r>
        <w:rPr>
          <w:bCs/>
          <w:b/>
        </w:rPr>
        <w:t xml:space="preserve">Documentation:</w:t>
      </w:r>
      <w:r>
        <w:t xml:space="preserve"> </w:t>
      </w:r>
      <w:r>
        <w:t xml:space="preserve">While technical execution was sound, the as-built drawings could be more detailed. Providing comprehensive schematics to the client is essential for future maintenance and compliance verification with the Municipality of Córdoba.</w:t>
      </w:r>
    </w:p>
    <w:p>
      <w:pPr>
        <w:numPr>
          <w:ilvl w:val="0"/>
          <w:numId w:val="1002"/>
        </w:numPr>
        <w:pStyle w:val="Compact"/>
      </w:pPr>
      <w:r>
        <w:rPr>
          <w:bCs/>
          <w:b/>
        </w:rPr>
        <w:t xml:space="preserve">Energy Efficiency:</w:t>
      </w:r>
      <w:r>
        <w:t xml:space="preserve"> </w:t>
      </w:r>
      <w:r>
        <w:t xml:space="preserve">The Electrician is encouraged to integrate more energy-efficient lighting solutions and smart home technologies, which are increasingly demanded by the modern market in Córdoba.</w:t>
      </w:r>
    </w:p>
    <w:bookmarkEnd w:id="27"/>
    <w:bookmarkStart w:id="28" w:name="conclusion-and-recommendation"/>
    <w:p>
      <w:pPr>
        <w:pStyle w:val="Heading2"/>
      </w:pPr>
      <w:r>
        <w:t xml:space="preserve">6. Conclusion and Recommendation</w:t>
      </w:r>
    </w:p>
    <w:p>
      <w:pPr>
        <w:pStyle w:val="FirstParagraph"/>
      </w:pPr>
      <w:r>
        <w:t xml:space="preserve">Based on the findings of this Peer Review Report, it is concluded that the Electrician possesses the necessary technical skills, knowledge of Argentine regulations, and professional integrity to perform electrical installations in Córdoba. The work reviewed complies with IRAM 2281 and local safety codes.</w:t>
      </w:r>
    </w:p>
    <w:p>
      <w:pPr>
        <w:pStyle w:val="BodyText"/>
      </w:pPr>
      <w:r>
        <w:t xml:space="preserve">It is recommended that the Electrician continues to engage in professional development to stay updated with evolving electrical standards and technologies. The minor recommendations regarding documentation and energy efficiency should be addressed to further elevate the quality of service provided.</w:t>
      </w:r>
    </w:p>
    <w:p>
      <w:pPr>
        <w:pStyle w:val="BodyText"/>
      </w:pPr>
      <w:r>
        <w:rPr>
          <w:bCs/>
          <w:b/>
        </w:rPr>
        <w:t xml:space="preserve">Reviewed By:</w:t>
      </w:r>
    </w:p>
    <w:p>
      <w:pPr>
        <w:pStyle w:val="BodyText"/>
      </w:pPr>
      <w:r>
        <w:t xml:space="preserve">Senior Electrical Engineer</w:t>
      </w:r>
    </w:p>
    <w:p>
      <w:pPr>
        <w:pStyle w:val="BodyText"/>
      </w:pPr>
      <w:r>
        <w:t xml:space="preserve">Peer Review Committee</w:t>
      </w:r>
    </w:p>
    <w:p>
      <w:pPr>
        <w:pStyle w:val="BodyText"/>
      </w:pPr>
      <w:r>
        <w:rPr>
          <w:bCs/>
          <w:b/>
        </w:rPr>
        <w:t xml:space="preserve">Subject:</w:t>
      </w:r>
    </w:p>
    <w:p>
      <w:pPr>
        <w:pStyle w:val="BodyText"/>
      </w:pPr>
      <w:r>
        <w:t xml:space="preserve">Electrician</w:t>
      </w:r>
    </w:p>
    <w:p>
      <w:pPr>
        <w:pStyle w:val="BodyText"/>
      </w:pPr>
      <w:r>
        <w:t xml:space="preserve">Córdoba, Argentina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Electrical Installation Standards in Argentina Córdoba</dc:title>
  <dc:creator/>
  <dc:language>en</dc:language>
  <cp:keywords/>
  <dcterms:created xsi:type="dcterms:W3CDTF">2026-10-10T02:03:45Z</dcterms:created>
  <dcterms:modified xsi:type="dcterms:W3CDTF">2026-10-10T02:03:45Z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