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Electrician</w:t>
      </w:r>
      <w:r>
        <w:t xml:space="preserve"> </w:t>
      </w:r>
      <w:r>
        <w:t xml:space="preserve">-</w:t>
      </w:r>
      <w:r>
        <w:t xml:space="preserve"> </w:t>
      </w:r>
      <w:r>
        <w:t xml:space="preserve">Australia</w:t>
      </w:r>
      <w:r>
        <w:t xml:space="preserve"> </w:t>
      </w:r>
      <w:r>
        <w:t xml:space="preserve">Sydney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Electrician</w:t>
      </w:r>
    </w:p>
    <w:p>
      <w:pPr>
        <w:pStyle w:val="BodyText"/>
      </w:pPr>
      <w:r>
        <w:rPr>
          <w:bCs/>
          <w:b/>
        </w:rPr>
        <w:t xml:space="preserve">Location:</w:t>
      </w:r>
      <w:r>
        <w:t xml:space="preserve"> </w:t>
      </w:r>
      <w:r>
        <w:t xml:space="preserve">Australia Sydney</w:t>
      </w:r>
    </w:p>
    <w:p>
      <w:pPr>
        <w:pStyle w:val="BodyText"/>
      </w:pPr>
      <w:r>
        <w:rPr>
          <w:bCs/>
          <w:b/>
        </w:rPr>
        <w:t xml:space="preserve">Date:</w:t>
      </w:r>
      <w:r>
        <w:t xml:space="preserve"> </w:t>
      </w:r>
      <w:r>
        <w:t xml:space="preserve">October 24, 2023</w:t>
      </w:r>
    </w:p>
    <w:p>
      <w:pPr>
        <w:pStyle w:val="BodyText"/>
      </w:pPr>
      <w:r>
        <w:rPr>
          <w:bCs/>
          <w:b/>
        </w:rPr>
        <w:t xml:space="preserve">Report ID:</w:t>
      </w:r>
      <w:r>
        <w:t xml:space="preserve"> </w:t>
      </w:r>
      <w:r>
        <w:t xml:space="preserve">PR-ELC-SYD-2023-089</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technical proficiency, safety compliance, and professional conduct of a licensed Electrician operating within the metropolitan area of Australia Sydney. The purpose of this review is to ensure that the electrician's practices align with the stringent standards mandated by the Australian Electrical and Mechanical Engineers (AEME) and the specific regulatory frameworks of New South Wales (NSW).</w:t>
      </w:r>
    </w:p>
    <w:p>
      <w:pPr>
        <w:pStyle w:val="BodyText"/>
      </w:pPr>
      <w:r>
        <w:t xml:space="preserve">Given the unique environmental and infrastructural challenges present in Australia Sydney, including high-density urban living, coastal corrosion factors, and extreme weather events, this review places significant emphasis on the electrician's ability to adapt standard electrical practices to local conditions. The scope of this peer review encompasses a site inspection of recent residential and commercial projects, a review of documentation and certification, and an assessment of adherence to the Australian/New Zealand Wiring Rules (AS/NZS 3000:2018).</w:t>
      </w:r>
    </w:p>
    <w:bookmarkEnd w:id="21"/>
    <w:bookmarkStart w:id="22" w:name="regulatory-compliance-and-standards"/>
    <w:p>
      <w:pPr>
        <w:pStyle w:val="Heading2"/>
      </w:pPr>
      <w:r>
        <w:t xml:space="preserve">2. Regulatory Compliance and Standards</w:t>
      </w:r>
    </w:p>
    <w:p>
      <w:pPr>
        <w:pStyle w:val="FirstParagraph"/>
      </w:pPr>
      <w:r>
        <w:t xml:space="preserve">The primary benchmark for this assessment is the strict adherence to the Electrical Safety Act 2002 (NSW) and the associated Electrical Safety Regulation 2019. The electrician under review was evaluated on their knowledge and application of these regulations.</w:t>
      </w:r>
    </w:p>
    <w:p>
      <w:pPr>
        <w:pStyle w:val="BodyText"/>
      </w:pPr>
      <w:r>
        <w:rPr>
          <w:bCs/>
          <w:b/>
        </w:rPr>
        <w:t xml:space="preserve">AS/NZS 3000:2018 Compliance:</w:t>
      </w:r>
      <w:r>
        <w:t xml:space="preserve"> </w:t>
      </w:r>
      <w:r>
        <w:t xml:space="preserve">The review confirmed that the electrician demonstrates a robust understanding of the Wiring Rules. Specific attention was paid to the installation of Residual Current Devices (RCDs), which are critical for safety in Australian homes. The electrician correctly implemented double-pole RCD protection for all final sub-circuits supplying socket outlets and lighting, exceeding the minimum requirements in several instances to enhance safety.</w:t>
      </w:r>
    </w:p>
    <w:p>
      <w:pPr>
        <w:pStyle w:val="BodyText"/>
      </w:pPr>
      <w:r>
        <w:rPr>
          <w:bCs/>
          <w:b/>
        </w:rPr>
        <w:t xml:space="preserve">Licensing Verification:</w:t>
      </w:r>
      <w:r>
        <w:t xml:space="preserve"> </w:t>
      </w:r>
      <w:r>
        <w:t xml:space="preserve">It was verified that the electrician holds a valid Electrical Contractor License issued by Service NSW. The peer review team confirmed that the license class matches the scope of work performed, ensuring that no unlicensed electrical work was conducted on the inspected sites.</w:t>
      </w:r>
    </w:p>
    <w:bookmarkEnd w:id="22"/>
    <w:bookmarkStart w:id="23" w:name="technical-competency-and-workmanship"/>
    <w:p>
      <w:pPr>
        <w:pStyle w:val="Heading2"/>
      </w:pPr>
      <w:r>
        <w:t xml:space="preserve">3. Technical Competency and Workmanship</w:t>
      </w:r>
    </w:p>
    <w:p>
      <w:pPr>
        <w:pStyle w:val="FirstParagraph"/>
      </w:pPr>
      <w:r>
        <w:t xml:space="preserve">The technical assessment focused on the quality of installation, circuit design, and fault-finding capabilities. The electrician was observed performing a retrofit of a switchboard in a heritage-listed building in the inner-west of Australia Sydney. This scenario required a delicate balance between modernizing the electrical infrastructure and preserving the building's historical integrity.</w:t>
      </w:r>
    </w:p>
    <w:p>
      <w:pPr>
        <w:pStyle w:val="BodyText"/>
      </w:pPr>
      <w:r>
        <w:rPr>
          <w:bCs/>
          <w:b/>
        </w:rPr>
        <w:t xml:space="preserve">Switchboard Upgrades:</w:t>
      </w:r>
      <w:r>
        <w:t xml:space="preserve"> </w:t>
      </w:r>
      <w:r>
        <w:t xml:space="preserve">The electrician demonstrated excellent workmanship in upgrading an outdated switchboard. The installation of a modern main switch, circuit breakers, and surge protection devices was executed with precision. Cable management was neat, with clear labeling of all circuits, which is essential for future maintenance and emergency response.</w:t>
      </w:r>
    </w:p>
    <w:p>
      <w:pPr>
        <w:pStyle w:val="BodyText"/>
      </w:pPr>
      <w:r>
        <w:rPr>
          <w:bCs/>
          <w:b/>
        </w:rPr>
        <w:t xml:space="preserve">Renewable Energy Integration:</w:t>
      </w:r>
      <w:r>
        <w:t xml:space="preserve"> </w:t>
      </w:r>
      <w:r>
        <w:t xml:space="preserve">With Australia Sydney being a leader in residential solar adoption, the electrician's competency in installing photovoltaic (PV) systems was assessed. The review found that the electrician correctly sized inverters, installed appropriate DC isolators, and ensured compliance with AS/NZS 5033 for grid-connected PV systems. The integration of battery storage solutions was also noted as being performed to a high standard, ensuring seamless backup power capabilities.</w:t>
      </w:r>
    </w:p>
    <w:bookmarkEnd w:id="23"/>
    <w:bookmarkStart w:id="24" w:name="safety-practices-and-risk-management"/>
    <w:p>
      <w:pPr>
        <w:pStyle w:val="Heading2"/>
      </w:pPr>
      <w:r>
        <w:t xml:space="preserve">4. Safety Practices and Risk Management</w:t>
      </w:r>
    </w:p>
    <w:p>
      <w:pPr>
        <w:pStyle w:val="FirstParagraph"/>
      </w:pPr>
      <w:r>
        <w:t xml:space="preserve">Safety is paramount in the electrical trade. This section of the Peer Review Report evaluates the electrician's commitment to occupational health and safety (OHS) and electrical safety protocols.</w:t>
      </w:r>
    </w:p>
    <w:p>
      <w:pPr>
        <w:pStyle w:val="BodyText"/>
      </w:pPr>
      <w:r>
        <w:rPr>
          <w:bCs/>
          <w:b/>
        </w:rPr>
        <w:t xml:space="preserve">Site Safety:</w:t>
      </w:r>
      <w:r>
        <w:t xml:space="preserve"> </w:t>
      </w:r>
      <w:r>
        <w:t xml:space="preserve">During site visits, the electrician was observed wearing appropriate Personal Protective Equipment (PPE), including insulated gloves and safety glasses. The work area was properly cordoned off with signage warning of electrical hazards, ensuring the safety of occupants and passersby.</w:t>
      </w:r>
    </w:p>
    <w:p>
      <w:pPr>
        <w:pStyle w:val="BodyText"/>
      </w:pPr>
      <w:r>
        <w:rPr>
          <w:bCs/>
          <w:b/>
        </w:rPr>
        <w:t xml:space="preserve">Lockout/Tagout Procedures:</w:t>
      </w:r>
      <w:r>
        <w:t xml:space="preserve"> </w:t>
      </w:r>
      <w:r>
        <w:t xml:space="preserve">The electrician strictly adhered to Lockout/Tagout (LOTO) procedures when working on live or potentially live circuits. This practice is critical in preventing accidental energization and ensuring the safety of the worker. The peer review team commended the electrician for their disciplined approach to isolating power sources before commencing any work.</w:t>
      </w:r>
    </w:p>
    <w:bookmarkEnd w:id="24"/>
    <w:bookmarkStart w:id="25" w:name="documentation-and-certification"/>
    <w:p>
      <w:pPr>
        <w:pStyle w:val="Heading2"/>
      </w:pPr>
      <w:r>
        <w:t xml:space="preserve">5. Documentation and Certification</w:t>
      </w:r>
    </w:p>
    <w:p>
      <w:pPr>
        <w:pStyle w:val="FirstParagraph"/>
      </w:pPr>
      <w:r>
        <w:t xml:space="preserve">Accurate documentation is a legal requirement for electricians in Australia Sydney. The review assessed the electrician's record-keeping practices, including the issuance of Electrical Safety Certificates (ESC) and Electrical Work Certificates (EWC).</w:t>
      </w:r>
    </w:p>
    <w:p>
      <w:pPr>
        <w:pStyle w:val="BodyText"/>
      </w:pPr>
      <w:r>
        <w:t xml:space="preserve">The electrician was found to be diligent in completing all necessary forms accurately and submitting them to the relevant authorities within the required timeframe. The documentation provided clear details of the work performed, materials used, and test results, ensuring full transparency and traceability.</w:t>
      </w:r>
    </w:p>
    <w:bookmarkEnd w:id="25"/>
    <w:bookmarkStart w:id="26" w:name="recommendations-and-conclusion"/>
    <w:p>
      <w:pPr>
        <w:pStyle w:val="Heading2"/>
      </w:pPr>
      <w:r>
        <w:t xml:space="preserve">6. Recommendations and Conclusion</w:t>
      </w:r>
    </w:p>
    <w:p>
      <w:pPr>
        <w:pStyle w:val="FirstParagraph"/>
      </w:pPr>
      <w:r>
        <w:t xml:space="preserve">Based on the comprehensive assessment conducted, the electrician has demonstrated a high level of competency, professionalism, and adherence to safety standards. The workmanship observed in Australia Sydney projects reflects a deep understanding of local regulations and technical requirements.</w:t>
      </w:r>
    </w:p>
    <w:p>
      <w:pPr>
        <w:pStyle w:val="BodyText"/>
      </w:pPr>
      <w:r>
        <w:rPr>
          <w:bCs/>
          <w:b/>
        </w:rPr>
        <w:t xml:space="preserve">Recommendations:</w:t>
      </w:r>
    </w:p>
    <w:p>
      <w:pPr>
        <w:numPr>
          <w:ilvl w:val="0"/>
          <w:numId w:val="1001"/>
        </w:numPr>
        <w:pStyle w:val="Compact"/>
      </w:pPr>
      <w:r>
        <w:t xml:space="preserve">Continue to stay updated with the latest amendments to AS/NZS 3000 and NSW electrical safety regulations.</w:t>
      </w:r>
    </w:p>
    <w:p>
      <w:pPr>
        <w:numPr>
          <w:ilvl w:val="0"/>
          <w:numId w:val="1001"/>
        </w:numPr>
        <w:pStyle w:val="Compact"/>
      </w:pPr>
      <w:r>
        <w:t xml:space="preserve">Consider pursuing additional certification in smart home technologies to meet the growing demand in the Sydney market.</w:t>
      </w:r>
    </w:p>
    <w:p>
      <w:pPr>
        <w:numPr>
          <w:ilvl w:val="0"/>
          <w:numId w:val="1001"/>
        </w:numPr>
        <w:pStyle w:val="Compact"/>
      </w:pPr>
      <w:r>
        <w:t xml:space="preserve">Maintain the current high standards of documentation and safety practices.</w:t>
      </w:r>
    </w:p>
    <w:p>
      <w:pPr>
        <w:pStyle w:val="FirstParagraph"/>
      </w:pPr>
      <w:r>
        <w:t xml:space="preserve">In conclusion, this Peer Review Report confirms that the electrician is fully competent to perform electrical work in Australia Sydney. Their commitment to safety, quality, and regulatory compliance makes them a valuable asset to the electrical industry in the region.</w:t>
      </w:r>
    </w:p>
    <w:bookmarkEnd w:id="26"/>
    <w:p>
      <w:pPr>
        <w:pStyle w:val="BodyText"/>
      </w:pPr>
      <w:r>
        <w:rPr>
          <w:bCs/>
          <w:b/>
        </w:rPr>
        <w:t xml:space="preserve">Reviewed by:</w:t>
      </w:r>
    </w:p>
    <w:p>
      <w:pPr>
        <w:pStyle w:val="BodyText"/>
      </w:pPr>
      <w:r>
        <w:t xml:space="preserve">John Doe, B.E. (Electrical), CPEng</w:t>
      </w:r>
    </w:p>
    <w:p>
      <w:pPr>
        <w:pStyle w:val="BodyText"/>
      </w:pPr>
      <w:r>
        <w:t xml:space="preserve">Senior Peer Reviewer, Electrical Safety Authority NSW</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Electrician - Australia Sydney</dc:title>
  <dc:creator/>
  <dc:language>en</dc:language>
  <cp:keywords/>
  <dcterms:created xsi:type="dcterms:W3CDTF">2026-10-10T02:03:21Z</dcterms:created>
  <dcterms:modified xsi:type="dcterms:W3CDTF">2026-10-10T02:03:21Z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