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Performance</w:t>
      </w:r>
      <w:r>
        <w:t xml:space="preserve"> </w:t>
      </w:r>
      <w:r>
        <w:t xml:space="preserve">in</w:t>
      </w:r>
      <w:r>
        <w:t xml:space="preserve"> </w:t>
      </w:r>
      <w:r>
        <w:t xml:space="preserve">China</w:t>
      </w:r>
      <w:r>
        <w:t xml:space="preserve"> </w:t>
      </w:r>
      <w:r>
        <w:t xml:space="preserve">Beijing</w:t>
      </w:r>
    </w:p>
    <w:bookmarkStart w:id="20" w:name="Xf7fb199909022fb253e35e3b28312254c3db65a"/>
    <w:p>
      <w:pPr>
        <w:pStyle w:val="Heading1"/>
      </w:pPr>
      <w:r>
        <w:t xml:space="preserve">Peer Review Report: Electrician Performance Evaluation</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China Beijing</w:t>
      </w:r>
    </w:p>
    <w:p>
      <w:pPr>
        <w:pStyle w:val="BodyText"/>
      </w:pPr>
      <w:r>
        <w:rPr>
          <w:bCs/>
          <w:b/>
        </w:rPr>
        <w:t xml:space="preserve">Subject:</w:t>
      </w:r>
      <w:r>
        <w:t xml:space="preserve"> </w:t>
      </w:r>
      <w:r>
        <w:t xml:space="preserve">Comprehensive Assessment of Electrical Work Standards and Safety Compliance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performance, technical competency, and safety adherence of an Electrician operating within the jurisdiction of China Beijing. The purpose of this document is to ensure that all electrical installations, maintenance activities, and repairs align with both local regulations and international best practices. Given the rapid urbanization and technological advancement in Beijing, maintaining high standards in electrical work is critical for public safety, infrastructure reliability, and regulatory compliance.</w:t>
      </w:r>
    </w:p>
    <w:p>
      <w:pPr>
        <w:pStyle w:val="BodyText"/>
      </w:pPr>
      <w:r>
        <w:t xml:space="preserve">The review focuses on several key areas, including adherence to the Chinese National Standards (GB), implementation of safety protocols, quality of workmanship, documentation practices, and overall professionalism. This report serves as a formal record of the evaluation process and provides actionable recommendations for improvement where necessary.</w:t>
      </w:r>
    </w:p>
    <w:bookmarkEnd w:id="21"/>
    <w:bookmarkStart w:id="22" w:name="regulatory-framework-and-compliance"/>
    <w:p>
      <w:pPr>
        <w:pStyle w:val="Heading2"/>
      </w:pPr>
      <w:r>
        <w:t xml:space="preserve">2. Regulatory Framework and Compliance</w:t>
      </w:r>
    </w:p>
    <w:p>
      <w:pPr>
        <w:pStyle w:val="FirstParagraph"/>
      </w:pPr>
      <w:r>
        <w:t xml:space="preserve">In China Beijing, electrical work is governed by a robust set of regulations designed to ensure safety and efficiency. The primary standards referenced during this review include the GB 50303-2015 Code for Construction Acceptance of Building Electrical Engineering and the GB/T 16895 series, which aligns with international IEC standards. Compliance with these regulations is mandatory for all electricians working in residential, commercial, and industrial settings.</w:t>
      </w:r>
    </w:p>
    <w:p>
      <w:pPr>
        <w:pStyle w:val="BodyText"/>
      </w:pPr>
      <w:r>
        <w:t xml:space="preserve">The Electrician under review was assessed for their knowledge and application of these standards. Key observations include:</w:t>
      </w:r>
    </w:p>
    <w:p>
      <w:pPr>
        <w:numPr>
          <w:ilvl w:val="0"/>
          <w:numId w:val="1001"/>
        </w:numPr>
        <w:pStyle w:val="Compact"/>
      </w:pPr>
      <w:r>
        <w:rPr>
          <w:bCs/>
          <w:b/>
        </w:rPr>
        <w:t xml:space="preserve">Adherence to GB Standards:</w:t>
      </w:r>
      <w:r>
        <w:t xml:space="preserve"> </w:t>
      </w:r>
      <w:r>
        <w:t xml:space="preserve">The Electrician demonstrated a solid understanding of the GB 50303-2015 code, particularly in the areas of wiring methods, grounding systems, and circuit protection.</w:t>
      </w:r>
    </w:p>
    <w:p>
      <w:pPr>
        <w:numPr>
          <w:ilvl w:val="0"/>
          <w:numId w:val="1001"/>
        </w:numPr>
        <w:pStyle w:val="Compact"/>
      </w:pPr>
      <w:r>
        <w:rPr>
          <w:bCs/>
          <w:b/>
        </w:rPr>
        <w:t xml:space="preserve">Local Regulations:</w:t>
      </w:r>
      <w:r>
        <w:t xml:space="preserve"> </w:t>
      </w:r>
      <w:r>
        <w:t xml:space="preserve">Familiarity with Beijing-specific municipal regulations was evident, including requirements for energy efficiency and smart grid integration.</w:t>
      </w:r>
    </w:p>
    <w:p>
      <w:pPr>
        <w:numPr>
          <w:ilvl w:val="0"/>
          <w:numId w:val="1001"/>
        </w:numPr>
        <w:pStyle w:val="Compact"/>
      </w:pPr>
      <w:r>
        <w:rPr>
          <w:bCs/>
          <w:b/>
        </w:rPr>
        <w:t xml:space="preserve">Certification:</w:t>
      </w:r>
      <w:r>
        <w:t xml:space="preserve"> </w:t>
      </w:r>
      <w:r>
        <w:t xml:space="preserve">The Electrician holds a valid Special Operations Certificate for Electrical Work, as required by the Ministry of Emergency Management of China.</w:t>
      </w:r>
    </w:p>
    <w:p>
      <w:pPr>
        <w:pStyle w:val="FirstParagraph"/>
      </w:pPr>
      <w:r>
        <w:t xml:space="preserve">Overall, the Electrician’s compliance with regulatory frameworks was satisfactory, though minor gaps in documentation were noted and are addressed in Section 5.</w:t>
      </w:r>
    </w:p>
    <w:bookmarkEnd w:id="22"/>
    <w:bookmarkStart w:id="23" w:name="technical-competency-and-workmanship"/>
    <w:p>
      <w:pPr>
        <w:pStyle w:val="Heading2"/>
      </w:pPr>
      <w:r>
        <w:t xml:space="preserve">3. Technical Competency and Workmanship</w:t>
      </w:r>
    </w:p>
    <w:p>
      <w:pPr>
        <w:pStyle w:val="FirstParagraph"/>
      </w:pPr>
      <w:r>
        <w:t xml:space="preserve">The technical skills of the Electrician were evaluated through on-site inspections, review of completed projects, and practical assessments. The following aspects were considered:</w:t>
      </w:r>
    </w:p>
    <w:p>
      <w:pPr>
        <w:numPr>
          <w:ilvl w:val="0"/>
          <w:numId w:val="1002"/>
        </w:numPr>
        <w:pStyle w:val="Compact"/>
      </w:pPr>
      <w:r>
        <w:rPr>
          <w:bCs/>
          <w:b/>
        </w:rPr>
        <w:t xml:space="preserve">Installation Quality:</w:t>
      </w:r>
      <w:r>
        <w:t xml:space="preserve"> </w:t>
      </w:r>
      <w:r>
        <w:t xml:space="preserve">Wiring installations were neat, secure, and properly labeled. Conduit systems were installed in accordance with GB standards, with no signs of damage or improper support.</w:t>
      </w:r>
    </w:p>
    <w:p>
      <w:pPr>
        <w:numPr>
          <w:ilvl w:val="0"/>
          <w:numId w:val="1002"/>
        </w:numPr>
        <w:pStyle w:val="Compact"/>
      </w:pPr>
      <w:r>
        <w:rPr>
          <w:bCs/>
          <w:b/>
        </w:rPr>
        <w:t xml:space="preserve">Testing and Commissioning:</w:t>
      </w:r>
      <w:r>
        <w:t xml:space="preserve"> </w:t>
      </w:r>
      <w:r>
        <w:t xml:space="preserve">The Electrician performed thorough testing of circuits, including insulation resistance tests, continuity checks, and earth fault loop impedance measurements. Results were within acceptable limits.</w:t>
      </w:r>
    </w:p>
    <w:p>
      <w:pPr>
        <w:numPr>
          <w:ilvl w:val="0"/>
          <w:numId w:val="1002"/>
        </w:numPr>
        <w:pStyle w:val="Compact"/>
      </w:pPr>
      <w:r>
        <w:rPr>
          <w:bCs/>
          <w:b/>
        </w:rPr>
        <w:t xml:space="preserve">Problem-Solving:</w:t>
      </w:r>
      <w:r>
        <w:t xml:space="preserve"> </w:t>
      </w:r>
      <w:r>
        <w:t xml:space="preserve">During the review, the Electrician was presented with a simulated fault scenario. They demonstrated effective troubleshooting skills, quickly identifying and resolving the issue.</w:t>
      </w:r>
    </w:p>
    <w:p>
      <w:pPr>
        <w:numPr>
          <w:ilvl w:val="0"/>
          <w:numId w:val="1002"/>
        </w:numPr>
        <w:pStyle w:val="Compact"/>
      </w:pPr>
      <w:r>
        <w:rPr>
          <w:bCs/>
          <w:b/>
        </w:rPr>
        <w:t xml:space="preserve">Use of Tools and Equipment:</w:t>
      </w:r>
      <w:r>
        <w:t xml:space="preserve"> </w:t>
      </w:r>
      <w:r>
        <w:t xml:space="preserve">All tools and testing equipment were well-maintained and used correctly. The Electrician showed proficiency with modern diagnostic tools, including multimeters, clamp meters, and thermal imaging cameras.</w:t>
      </w:r>
    </w:p>
    <w:p>
      <w:pPr>
        <w:pStyle w:val="FirstParagraph"/>
      </w:pPr>
      <w:r>
        <w:t xml:space="preserve">The Electrician’s technical competency was rated as high, reflecting a strong foundation in electrical theory and practical application.</w:t>
      </w:r>
    </w:p>
    <w:bookmarkEnd w:id="23"/>
    <w:bookmarkStart w:id="24" w:name="safety-practices-and-risk-management"/>
    <w:p>
      <w:pPr>
        <w:pStyle w:val="Heading2"/>
      </w:pPr>
      <w:r>
        <w:t xml:space="preserve">4. Safety Practices and Risk Management</w:t>
      </w:r>
    </w:p>
    <w:p>
      <w:pPr>
        <w:pStyle w:val="FirstParagraph"/>
      </w:pPr>
      <w:r>
        <w:t xml:space="preserve">Safety is paramount in electrical work, especially in a densely populated city like Beijing. The Electrician’s adherence to safety protocols was rigorously assessed. Key findings include:</w:t>
      </w:r>
    </w:p>
    <w:p>
      <w:pPr>
        <w:numPr>
          <w:ilvl w:val="0"/>
          <w:numId w:val="1003"/>
        </w:numPr>
        <w:pStyle w:val="Compact"/>
      </w:pPr>
      <w:r>
        <w:rPr>
          <w:bCs/>
          <w:b/>
        </w:rPr>
        <w:t xml:space="preserve">Personal Protective Equipment (PPE):</w:t>
      </w:r>
      <w:r>
        <w:t xml:space="preserve"> </w:t>
      </w:r>
      <w:r>
        <w:t xml:space="preserve">The Electrician consistently wore appropriate PPE, including insulated gloves, safety glasses, and non-conductive footwear.</w:t>
      </w:r>
    </w:p>
    <w:p>
      <w:pPr>
        <w:numPr>
          <w:ilvl w:val="0"/>
          <w:numId w:val="1003"/>
        </w:numPr>
        <w:pStyle w:val="Compact"/>
      </w:pPr>
      <w:r>
        <w:rPr>
          <w:bCs/>
          <w:b/>
        </w:rPr>
        <w:t xml:space="preserve">Lockout/Tagout Procedures:</w:t>
      </w:r>
      <w:r>
        <w:t xml:space="preserve"> </w:t>
      </w:r>
      <w:r>
        <w:t xml:space="preserve">Proper lockout/tagout procedures were followed during maintenance activities, ensuring that circuits were de-energized before work commenced.</w:t>
      </w:r>
    </w:p>
    <w:p>
      <w:pPr>
        <w:numPr>
          <w:ilvl w:val="0"/>
          <w:numId w:val="1003"/>
        </w:numPr>
        <w:pStyle w:val="Compact"/>
      </w:pPr>
      <w:r>
        <w:rPr>
          <w:bCs/>
          <w:b/>
        </w:rPr>
        <w:t xml:space="preserve">Hazard Identification:</w:t>
      </w:r>
      <w:r>
        <w:t xml:space="preserve"> </w:t>
      </w:r>
      <w:r>
        <w:t xml:space="preserve">The Electrician demonstrated the ability to identify potential hazards, such as overloaded circuits or exposed wiring, and took appropriate corrective actions.</w:t>
      </w:r>
    </w:p>
    <w:p>
      <w:pPr>
        <w:numPr>
          <w:ilvl w:val="0"/>
          <w:numId w:val="1003"/>
        </w:numPr>
        <w:pStyle w:val="Compact"/>
      </w:pPr>
      <w:r>
        <w:rPr>
          <w:bCs/>
          <w:b/>
        </w:rPr>
        <w:t xml:space="preserve">Emergency Preparedness:</w:t>
      </w:r>
      <w:r>
        <w:t xml:space="preserve"> </w:t>
      </w:r>
      <w:r>
        <w:t xml:space="preserve">Knowledge of emergency response procedures, including first aid for electrical shocks and fire safety, was evident.</w:t>
      </w:r>
    </w:p>
    <w:p>
      <w:pPr>
        <w:pStyle w:val="FirstParagraph"/>
      </w:pPr>
      <w:r>
        <w:t xml:space="preserve">The Electrician’s commitment to safety was commendable, contributing to a low-risk work environment.</w:t>
      </w:r>
    </w:p>
    <w:bookmarkEnd w:id="24"/>
    <w:bookmarkStart w:id="25" w:name="documentation-and-reporting"/>
    <w:p>
      <w:pPr>
        <w:pStyle w:val="Heading2"/>
      </w:pPr>
      <w:r>
        <w:t xml:space="preserve">5. Documentation and Reporting</w:t>
      </w:r>
    </w:p>
    <w:p>
      <w:pPr>
        <w:pStyle w:val="FirstParagraph"/>
      </w:pPr>
      <w:r>
        <w:t xml:space="preserve">Accurate documentation is essential for accountability and future reference. The Electrician’s record-keeping practices were reviewed, with the following observations:</w:t>
      </w:r>
    </w:p>
    <w:p>
      <w:pPr>
        <w:numPr>
          <w:ilvl w:val="0"/>
          <w:numId w:val="1004"/>
        </w:numPr>
        <w:pStyle w:val="Compact"/>
      </w:pPr>
      <w:r>
        <w:rPr>
          <w:bCs/>
          <w:b/>
        </w:rPr>
        <w:t xml:space="preserve">Work Orders:</w:t>
      </w:r>
      <w:r>
        <w:t xml:space="preserve"> </w:t>
      </w:r>
      <w:r>
        <w:t xml:space="preserve">Completed work orders were detailed and included all necessary information, such as scope of work, materials used, and test results.</w:t>
      </w:r>
    </w:p>
    <w:p>
      <w:pPr>
        <w:numPr>
          <w:ilvl w:val="0"/>
          <w:numId w:val="1004"/>
        </w:numPr>
        <w:pStyle w:val="Compact"/>
      </w:pPr>
      <w:r>
        <w:rPr>
          <w:bCs/>
          <w:b/>
        </w:rPr>
        <w:t xml:space="preserve">As-Built Drawings:</w:t>
      </w:r>
      <w:r>
        <w:t xml:space="preserve"> </w:t>
      </w:r>
      <w:r>
        <w:t xml:space="preserve">As-built drawings were updated promptly after modifications, ensuring that they accurately reflected the current state of the electrical systems.</w:t>
      </w:r>
    </w:p>
    <w:p>
      <w:pPr>
        <w:numPr>
          <w:ilvl w:val="0"/>
          <w:numId w:val="1004"/>
        </w:numPr>
        <w:pStyle w:val="Compact"/>
      </w:pPr>
      <w:r>
        <w:rPr>
          <w:bCs/>
          <w:b/>
        </w:rPr>
        <w:t xml:space="preserve">Incident Reports:</w:t>
      </w:r>
      <w:r>
        <w:t xml:space="preserve"> </w:t>
      </w:r>
      <w:r>
        <w:t xml:space="preserve">Any incidents or near-misses were documented thoroughly, with root cause analysis and corrective actions outlined.</w:t>
      </w:r>
    </w:p>
    <w:p>
      <w:pPr>
        <w:pStyle w:val="FirstParagraph"/>
      </w:pPr>
      <w:r>
        <w:t xml:space="preserve">While documentation was generally thorough, there were instances where minor details were omitted. It is recommended that the Electrician adopt a more systematic approach to ensure completeness.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enhance the Electrician’s performance:</w:t>
      </w:r>
    </w:p>
    <w:p>
      <w:pPr>
        <w:numPr>
          <w:ilvl w:val="0"/>
          <w:numId w:val="1005"/>
        </w:numPr>
        <w:pStyle w:val="Compact"/>
      </w:pPr>
      <w:r>
        <w:rPr>
          <w:bCs/>
          <w:b/>
        </w:rPr>
        <w:t xml:space="preserve">Enhance Documentation Practices:</w:t>
      </w:r>
      <w:r>
        <w:t xml:space="preserve"> </w:t>
      </w:r>
      <w:r>
        <w:t xml:space="preserve">Implement a checklist system to ensure all required details are included in work orders and reports.</w:t>
      </w:r>
    </w:p>
    <w:p>
      <w:pPr>
        <w:numPr>
          <w:ilvl w:val="0"/>
          <w:numId w:val="1005"/>
        </w:numPr>
        <w:pStyle w:val="Compact"/>
      </w:pPr>
      <w:r>
        <w:rPr>
          <w:bCs/>
          <w:b/>
        </w:rPr>
        <w:t xml:space="preserve">Continuous Training:</w:t>
      </w:r>
      <w:r>
        <w:t xml:space="preserve"> </w:t>
      </w:r>
      <w:r>
        <w:t xml:space="preserve">Participate in ongoing training programs to stay updated with the latest GB standards and technological advancements in electrical systems.</w:t>
      </w:r>
    </w:p>
    <w:p>
      <w:pPr>
        <w:numPr>
          <w:ilvl w:val="0"/>
          <w:numId w:val="1005"/>
        </w:numPr>
        <w:pStyle w:val="Compact"/>
      </w:pPr>
      <w:r>
        <w:rPr>
          <w:bCs/>
          <w:b/>
        </w:rPr>
        <w:t xml:space="preserve">Peer Collaboration:</w:t>
      </w:r>
      <w:r>
        <w:t xml:space="preserve"> </w:t>
      </w:r>
      <w:r>
        <w:t xml:space="preserve">Engage in regular knowledge-sharing sessions with colleagues to discuss best practices and lessons learned.</w:t>
      </w:r>
    </w:p>
    <w:bookmarkEnd w:id="26"/>
    <w:bookmarkStart w:id="27" w:name="conclusion"/>
    <w:p>
      <w:pPr>
        <w:pStyle w:val="Heading2"/>
      </w:pPr>
      <w:r>
        <w:t xml:space="preserve">7. Conclusion</w:t>
      </w:r>
    </w:p>
    <w:p>
      <w:pPr>
        <w:pStyle w:val="FirstParagraph"/>
      </w:pPr>
      <w:r>
        <w:t xml:space="preserve">This Peer Review Report confirms that the Electrician operating in China Beijing meets the required standards of technical competency, safety, and regulatory compliance. With minor improvements in documentation practices, the Electrician is well-positioned to continue delivering high-quality electrical services. This report serves as a testament to the importance of rigorous evaluation in maintaining the integrity and safety of electrical systems in one of the world’s most dynamic cities.</w:t>
      </w:r>
    </w:p>
    <w:bookmarkEnd w:id="27"/>
    <w:p>
      <w:pPr>
        <w:pStyle w:val="BodyText"/>
      </w:pPr>
      <w:r>
        <w:rPr>
          <w:bCs/>
          <w:b/>
        </w:rPr>
        <w:t xml:space="preserve">Prepared by:</w:t>
      </w:r>
    </w:p>
    <w:p>
      <w:pPr>
        <w:pStyle w:val="BodyText"/>
      </w:pPr>
      <w:r>
        <w:t xml:space="preserve">John Doe</w:t>
      </w:r>
    </w:p>
    <w:p>
      <w:pPr>
        <w:pStyle w:val="BodyText"/>
      </w:pPr>
      <w:r>
        <w:t xml:space="preserve">Senior Electrical Engineer</w:t>
      </w:r>
    </w:p>
    <w:p>
      <w:pPr>
        <w:pStyle w:val="BodyText"/>
      </w:pPr>
      <w:r>
        <w:t xml:space="preserve">Beijing Municipal Electrical Safety Authority</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Performance in China Beijing</dc:title>
  <dc:creator/>
  <dc:language>en</dc:language>
  <cp:keywords/>
  <dcterms:created xsi:type="dcterms:W3CDTF">2026-10-10T07:03:24Z</dcterms:created>
  <dcterms:modified xsi:type="dcterms:W3CDTF">2026-10-10T07:03:24Z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