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Installation</w:t>
      </w:r>
      <w:r>
        <w:t xml:space="preserve"> </w:t>
      </w:r>
      <w:r>
        <w:t xml:space="preserve">Standards</w:t>
      </w:r>
      <w:r>
        <w:t xml:space="preserve"> </w:t>
      </w:r>
      <w:r>
        <w:t xml:space="preserve">in</w:t>
      </w:r>
      <w:r>
        <w:t xml:space="preserve"> </w:t>
      </w:r>
      <w:r>
        <w:t xml:space="preserve">Kinshasa,</w:t>
      </w:r>
      <w:r>
        <w:t xml:space="preserve"> </w:t>
      </w:r>
      <w:r>
        <w:t xml:space="preserve">DR</w:t>
      </w:r>
      <w:r>
        <w:t xml:space="preserve"> </w:t>
      </w:r>
      <w:r>
        <w:t xml:space="preserve">Congo</w:t>
      </w:r>
    </w:p>
    <w:bookmarkStart w:id="21" w:name="peer-review-report"/>
    <w:p>
      <w:pPr>
        <w:pStyle w:val="Heading1"/>
      </w:pPr>
      <w:r>
        <w:t xml:space="preserve">Peer Review Report</w:t>
      </w:r>
    </w:p>
    <w:bookmarkStart w:id="20" w:name="Xb54624653647cb80cdbdacc058a650ab1daadff"/>
    <w:p>
      <w:pPr>
        <w:pStyle w:val="Heading2"/>
      </w:pPr>
      <w:r>
        <w:t xml:space="preserve">Electrical Installation and Safety Compliance Audit</w:t>
      </w:r>
    </w:p>
    <w:p>
      <w:pPr>
        <w:pStyle w:val="FirstParagraph"/>
      </w:pPr>
      <w:r>
        <w:rPr>
          <w:bCs/>
          <w:b/>
        </w:rPr>
        <w:t xml:space="preserve">Location:</w:t>
      </w:r>
      <w:r>
        <w:t xml:space="preserve"> </w:t>
      </w:r>
      <w:r>
        <w:t xml:space="preserve">Kinshasa, Democratic Republic of the Congo (DR Congo)</w:t>
      </w:r>
    </w:p>
    <w:bookmarkEnd w:id="20"/>
    <w:bookmarkEnd w:id="21"/>
    <w:p>
      <w:pPr>
        <w:pStyle w:val="BodyText"/>
      </w:pPr>
      <w:r>
        <w:rPr>
          <w:bCs/>
          <w:b/>
        </w:rPr>
        <w:t xml:space="preserve">Report ID:</w:t>
      </w:r>
      <w:r>
        <w:t xml:space="preserve"> </w:t>
      </w:r>
      <w:r>
        <w:t xml:space="preserve">KIN-ELEC-2023-089</w:t>
      </w:r>
    </w:p>
    <w:p>
      <w:pPr>
        <w:pStyle w:val="BodyText"/>
      </w:pPr>
      <w:r>
        <w:rPr>
          <w:bCs/>
          <w:b/>
        </w:rPr>
        <w:t xml:space="preserve">Date of Inspection:</w:t>
      </w:r>
      <w:r>
        <w:t xml:space="preserve"> </w:t>
      </w:r>
      <w:r>
        <w:t xml:space="preserve">October 15, 2023</w:t>
      </w:r>
    </w:p>
    <w:p>
      <w:pPr>
        <w:pStyle w:val="BodyText"/>
      </w:pPr>
      <w:r>
        <w:rPr>
          <w:bCs/>
          <w:b/>
        </w:rPr>
        <w:t xml:space="preserve">Subject:</w:t>
      </w:r>
      <w:r>
        <w:t xml:space="preserve"> </w:t>
      </w:r>
      <w:r>
        <w:t xml:space="preserve">Professional Competence and Site Safety of Lead Electrician</w:t>
      </w:r>
    </w:p>
    <w:p>
      <w:pPr>
        <w:pStyle w:val="BodyText"/>
      </w:pPr>
      <w:r>
        <w:rPr>
          <w:bCs/>
          <w:b/>
        </w:rPr>
        <w:t xml:space="preserve">Reviewer:</w:t>
      </w:r>
      <w:r>
        <w:t xml:space="preserve"> </w:t>
      </w:r>
      <w:r>
        <w:t xml:space="preserve">Senior Electrical Engineer / Safety Compliance Officer</w:t>
      </w:r>
    </w:p>
    <w:p>
      <w:pPr>
        <w:pStyle w:val="BodyText"/>
      </w:pPr>
      <w:r>
        <w:rPr>
          <w:bCs/>
          <w:b/>
        </w:rPr>
        <w:t xml:space="preserve">Project Site:</w:t>
      </w:r>
      <w:r>
        <w:t xml:space="preserve"> </w:t>
      </w:r>
      <w:r>
        <w:t xml:space="preserve">Commercial Complex, Gombe District, Kinshasa</w:t>
      </w:r>
    </w:p>
    <w:bookmarkStart w:id="22" w:name="executive-summary"/>
    <w:p>
      <w:pPr>
        <w:pStyle w:val="Heading3"/>
      </w:pPr>
      <w:r>
        <w:t xml:space="preserve">1. Executive Summary</w:t>
      </w:r>
    </w:p>
    <w:p>
      <w:pPr>
        <w:pStyle w:val="FirstParagraph"/>
      </w:pPr>
      <w:r>
        <w:t xml:space="preserve">This Peer Review Report has been conducted to evaluate the technical proficiency, adherence to safety protocols, and quality of workmanship of the designated Electrician responsible for the electrical infrastructure of a new commercial development in Kinshasa, DR Congo. Given the unique environmental challenges in Kinshasa—specifically high humidity, voltage instability, and frequent power fluctuations—this review focuses heavily on the robustness of the installation and the electrician's ability to mitigate local risks. The overall assessment indicates a high level of technical competence, though specific recommendations regarding surge protection and cable management have been noted to ensure long-term reliability.</w:t>
      </w:r>
    </w:p>
    <w:bookmarkEnd w:id="22"/>
    <w:bookmarkStart w:id="23" w:name="scope-of-review"/>
    <w:p>
      <w:pPr>
        <w:pStyle w:val="Heading3"/>
      </w:pPr>
      <w:r>
        <w:t xml:space="preserve">2. Scope of Review</w:t>
      </w:r>
    </w:p>
    <w:p>
      <w:pPr>
        <w:pStyle w:val="FirstParagraph"/>
      </w:pPr>
      <w:r>
        <w:t xml:space="preserve">The scope of this peer review encompasses the following critical areas relevant to electrical work in the Kinshasa region:</w:t>
      </w:r>
    </w:p>
    <w:p>
      <w:pPr>
        <w:numPr>
          <w:ilvl w:val="0"/>
          <w:numId w:val="1001"/>
        </w:numPr>
        <w:pStyle w:val="Compact"/>
      </w:pPr>
      <w:r>
        <w:t xml:space="preserve">Compliance with local DR Congo electrical regulations and international standards (IEC).</w:t>
      </w:r>
    </w:p>
    <w:p>
      <w:pPr>
        <w:numPr>
          <w:ilvl w:val="0"/>
          <w:numId w:val="1001"/>
        </w:numPr>
        <w:pStyle w:val="Compact"/>
      </w:pPr>
      <w:r>
        <w:t xml:space="preserve">Quality of wiring, termination, and distribution board assembly.</w:t>
      </w:r>
    </w:p>
    <w:p>
      <w:pPr>
        <w:numPr>
          <w:ilvl w:val="0"/>
          <w:numId w:val="1001"/>
        </w:numPr>
        <w:pStyle w:val="Compact"/>
      </w:pPr>
      <w:r>
        <w:t xml:space="preserve">Implementation of safety measures against electrical fires and shock hazards.</w:t>
      </w:r>
    </w:p>
    <w:p>
      <w:pPr>
        <w:numPr>
          <w:ilvl w:val="0"/>
          <w:numId w:val="1001"/>
        </w:numPr>
        <w:pStyle w:val="Compact"/>
      </w:pPr>
      <w:r>
        <w:t xml:space="preserve">Adaptation of systems to handle the specific power grid conditions of the Société Nationale d'Électricité (SNEL) network.</w:t>
      </w:r>
    </w:p>
    <w:p>
      <w:pPr>
        <w:numPr>
          <w:ilvl w:val="0"/>
          <w:numId w:val="1001"/>
        </w:numPr>
        <w:pStyle w:val="Compact"/>
      </w:pPr>
      <w:r>
        <w:t xml:space="preserve">Professional conduct and site housekeeping.</w:t>
      </w:r>
    </w:p>
    <w:bookmarkEnd w:id="23"/>
    <w:bookmarkStart w:id="27" w:name="technical-assessment"/>
    <w:p>
      <w:pPr>
        <w:pStyle w:val="Heading3"/>
      </w:pPr>
      <w:r>
        <w:t xml:space="preserve">3. Technical Assessment</w:t>
      </w:r>
    </w:p>
    <w:bookmarkStart w:id="24" w:name="wiring-and-cable-management"/>
    <w:p>
      <w:pPr>
        <w:pStyle w:val="Heading4"/>
      </w:pPr>
      <w:r>
        <w:t xml:space="preserve">3.1 Wiring and Cable Management</w:t>
      </w:r>
    </w:p>
    <w:p>
      <w:pPr>
        <w:pStyle w:val="FirstParagraph"/>
      </w:pPr>
      <w:r>
        <w:t xml:space="preserve">The Electrician demonstrated excellent cable management practices. In the humid climate of Kinshasa, proper insulation is critical to prevent short circuits and corrosion. The review confirmed that all cables were correctly sized according to the load calculations. The use of flame-retardant sheathing was observed, which is a vital safety feature in densely populated urban areas. Furthermore, the separation of low-voltage data lines from high-voltage power lines was executed with precision, minimizing electromagnetic interference.</w:t>
      </w:r>
    </w:p>
    <w:bookmarkEnd w:id="24"/>
    <w:bookmarkStart w:id="25" w:name="Xa21450f6b78c38fc1d5d8adad8b068e2fcfacfc"/>
    <w:p>
      <w:pPr>
        <w:pStyle w:val="Heading4"/>
      </w:pPr>
      <w:r>
        <w:t xml:space="preserve">3.2 Distribution Boards and Protection Devices</w:t>
      </w:r>
    </w:p>
    <w:p>
      <w:pPr>
        <w:pStyle w:val="FirstParagraph"/>
      </w:pPr>
      <w:r>
        <w:t xml:space="preserve">A critical aspect of this review was the inspection of the main distribution boards. The Electrician correctly installed Residual Current Devices (RCDs) and Miniature Circuit Breakers (MCBs) appropriate for the circuit loads. However, a notable observation was made regarding the integration of voltage stabilizers. Given the notorious voltage fluctuations in Kinshasa, the Electrician was commended for proactively recommending and installing industrial-grade surge protectors and voltage regulators. This demonstrates a deep understanding of the local power infrastructure challenges and a commitment to protecting client assets.</w:t>
      </w:r>
    </w:p>
    <w:bookmarkEnd w:id="25"/>
    <w:bookmarkStart w:id="26" w:name="earthing-and-grounding-systems"/>
    <w:p>
      <w:pPr>
        <w:pStyle w:val="Heading4"/>
      </w:pPr>
      <w:r>
        <w:t xml:space="preserve">3.3 Earthing and Grounding Systems</w:t>
      </w:r>
    </w:p>
    <w:p>
      <w:pPr>
        <w:pStyle w:val="FirstParagraph"/>
      </w:pPr>
      <w:r>
        <w:t xml:space="preserve">The earthing system was inspected for continuity and resistance. The Electrician utilized copper-clad rods driven deep into the ground to ensure low resistance, which is essential for safety in tropical soil conditions. The bonding of all metallic conduits and enclosures was thorough, significantly reducing the risk of electric shock. This aspect of the work was rated as exemplary.</w:t>
      </w:r>
    </w:p>
    <w:bookmarkEnd w:id="26"/>
    <w:bookmarkEnd w:id="27"/>
    <w:bookmarkStart w:id="28" w:name="safety-and-compliance"/>
    <w:p>
      <w:pPr>
        <w:pStyle w:val="Heading3"/>
      </w:pPr>
      <w:r>
        <w:t xml:space="preserve">4. Safety and Compliance</w:t>
      </w:r>
    </w:p>
    <w:p>
      <w:pPr>
        <w:pStyle w:val="FirstParagraph"/>
      </w:pPr>
      <w:r>
        <w:t xml:space="preserve">Safety is paramount in any electrical project. The Electrician consistently adhered to Lockout/Tagout (LOTO) procedures during maintenance and installation phases. Personal Protective Equipment (PPE), including insulated gloves and safety boots, was worn at all times. The site was kept free of debris, reducing fire hazards. The Electrician also displayed a strong awareness of local DR Congo labor laws regarding worker safety, ensuring that the team was briefed on daily hazards.</w:t>
      </w:r>
    </w:p>
    <w:bookmarkEnd w:id="28"/>
    <w:bookmarkStart w:id="29" w:name="areas-for-improvement"/>
    <w:p>
      <w:pPr>
        <w:pStyle w:val="Heading3"/>
      </w:pPr>
      <w:r>
        <w:t xml:space="preserve">5. Areas for Improvement</w:t>
      </w:r>
    </w:p>
    <w:p>
      <w:pPr>
        <w:pStyle w:val="FirstParagraph"/>
      </w:pPr>
      <w:r>
        <w:t xml:space="preserve">While the overall performance was strong, the following areas require attention to achieve perfection:</w:t>
      </w:r>
    </w:p>
    <w:p>
      <w:pPr>
        <w:numPr>
          <w:ilvl w:val="0"/>
          <w:numId w:val="1002"/>
        </w:numPr>
        <w:pStyle w:val="Compact"/>
      </w:pPr>
      <w:r>
        <w:rPr>
          <w:bCs/>
          <w:b/>
        </w:rPr>
        <w:t xml:space="preserve">Labeling:</w:t>
      </w:r>
      <w:r>
        <w:t xml:space="preserve"> </w:t>
      </w:r>
      <w:r>
        <w:t xml:space="preserve">Some circuit breakers in the secondary distribution panels lacked clear labeling. In an emergency, clear identification is crucial for rapid isolation of faults.</w:t>
      </w:r>
    </w:p>
    <w:p>
      <w:pPr>
        <w:numPr>
          <w:ilvl w:val="0"/>
          <w:numId w:val="1002"/>
        </w:numPr>
        <w:pStyle w:val="Compact"/>
      </w:pPr>
      <w:r>
        <w:rPr>
          <w:bCs/>
          <w:b/>
        </w:rPr>
        <w:t xml:space="preserve">Documentation:</w:t>
      </w:r>
      <w:r>
        <w:t xml:space="preserve"> </w:t>
      </w:r>
      <w:r>
        <w:t xml:space="preserve">The as-built drawings were slightly delayed. Timely submission of updated schematics is essential for future maintenance, especially in Kinshasa where rapid urban development often leads to infrastructure changes.</w:t>
      </w:r>
    </w:p>
    <w:bookmarkEnd w:id="29"/>
    <w:bookmarkStart w:id="30" w:name="conclusion-and-recommendation"/>
    <w:p>
      <w:pPr>
        <w:pStyle w:val="Heading3"/>
      </w:pPr>
      <w:r>
        <w:t xml:space="preserve">6. Conclusion and Recommendation</w:t>
      </w:r>
    </w:p>
    <w:p>
      <w:pPr>
        <w:pStyle w:val="FirstParagraph"/>
      </w:pPr>
      <w:r>
        <w:t xml:space="preserve">Based on this comprehensive Peer Review Report, the Electrician has demonstrated a high degree of professionalism, technical skill, and adaptability to the specific challenges of working in Kinshasa, DR Congo. The installation meets all safety standards and is robust enough to withstand local environmental and grid conditions. The proactive approach to voltage stabilization is particularly commendable.</w:t>
      </w:r>
    </w:p>
    <w:p>
      <w:pPr>
        <w:pStyle w:val="BodyText"/>
      </w:pPr>
      <w:r>
        <w:rPr>
          <w:bCs/>
          <w:b/>
        </w:rPr>
        <w:t xml:space="preserve">Recommendation:</w:t>
      </w:r>
      <w:r>
        <w:t xml:space="preserve"> </w:t>
      </w:r>
      <w:r>
        <w:t xml:space="preserve">The Electrician is fully approved to continue with the remaining phases of the project. It is recommended that the minor issues regarding labeling and documentation be rectified within the next week. This individual is considered a valuable asset to the electrical engineering community in the region.</w:t>
      </w:r>
    </w:p>
    <w:bookmarkEnd w:id="30"/>
    <w:p>
      <w:pPr>
        <w:pStyle w:val="BodyText"/>
      </w:pPr>
      <w:r>
        <w:rPr>
          <w:bCs/>
          <w:b/>
        </w:rPr>
        <w:t xml:space="preserve">Reviewed By:</w:t>
      </w:r>
    </w:p>
    <w:p>
      <w:pPr>
        <w:pStyle w:val="BodyText"/>
      </w:pPr>
      <w:r>
        <w:t xml:space="preserve">__________________________</w:t>
      </w:r>
    </w:p>
    <w:p>
      <w:pPr>
        <w:pStyle w:val="BodyText"/>
      </w:pPr>
      <w:r>
        <w:t xml:space="preserve">Senior Electrical Engineer</w:t>
      </w:r>
    </w:p>
    <w:p>
      <w:pPr>
        <w:pStyle w:val="BodyText"/>
      </w:pPr>
      <w:r>
        <w:t xml:space="preserve">Kinshasa Engineering Standards Board</w:t>
      </w:r>
    </w:p>
    <w:p>
      <w:pPr>
        <w:pStyle w:val="BodyText"/>
      </w:pPr>
      <w:r>
        <w:t xml:space="preserve">Date: October 16,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Installation Standards in Kinshasa, DR Congo</dc:title>
  <dc:creator/>
  <dc:language>en</dc:language>
  <cp:keywords/>
  <dcterms:created xsi:type="dcterms:W3CDTF">2026-10-10T08:06:57Z</dcterms:created>
  <dcterms:modified xsi:type="dcterms:W3CDTF">2026-10-10T08:06:57Z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