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Electrician</w:t>
      </w:r>
    </w:p>
    <w:p>
      <w:pPr>
        <w:pStyle w:val="BodyText"/>
      </w:pPr>
      <w:r>
        <w:rPr>
          <w:bCs/>
          <w:b/>
        </w:rPr>
        <w:t xml:space="preserve">Location:</w:t>
      </w:r>
      <w:r>
        <w:t xml:space="preserve"> </w:t>
      </w:r>
      <w:r>
        <w:t xml:space="preserve">Ethiopia Addis Ababa</w:t>
      </w:r>
    </w:p>
    <w:p>
      <w:pPr>
        <w:pStyle w:val="BodyText"/>
      </w:pPr>
      <w:r>
        <w:rPr>
          <w:bCs/>
          <w:b/>
        </w:rPr>
        <w:t xml:space="preserve">Date:</w:t>
      </w:r>
      <w:r>
        <w:t xml:space="preserve"> </w:t>
      </w:r>
      <w:r>
        <w:t xml:space="preserve">October 24, 2023</w:t>
      </w:r>
    </w:p>
    <w:p>
      <w:pPr>
        <w:pStyle w:val="BodyText"/>
      </w:pPr>
      <w:r>
        <w:rPr>
          <w:bCs/>
          <w:b/>
        </w:rPr>
        <w:t xml:space="preserve">Reference ID:</w:t>
      </w:r>
      <w:r>
        <w:t xml:space="preserve"> </w:t>
      </w:r>
      <w:r>
        <w:t xml:space="preserve">EAB-ELEC-PR-2023-001</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technical proficiency, safety compliance, and professional conduct of a licensed Electrician operating within the jurisdiction of Ethiopia Addis Ababa. The rapid urbanization and infrastructural development in Ethiopia Addis Ababa have necessitated a rigorous standard for electrical installations and maintenance. This review aims to ensure that the electrician's work aligns with the Ethiopian Electrotechnical Standards (EES) and the specific regulatory requirements enforced by the Addis Ababa City Administration Energy Office.</w:t>
      </w:r>
    </w:p>
    <w:p>
      <w:pPr>
        <w:pStyle w:val="BodyText"/>
      </w:pPr>
      <w:r>
        <w:t xml:space="preserve">The scope of this review encompasses the inspection of recent residential and commercial projects, an assessment of theoretical knowledge regarding the national grid, and an evaluation of adherence to safety protocols specific to the high-density environments found in Ethiopia Addis Ababa.</w:t>
      </w:r>
    </w:p>
    <w:bookmarkEnd w:id="21"/>
    <w:bookmarkStart w:id="22" w:name="regulatory-compliance-and-standards"/>
    <w:p>
      <w:pPr>
        <w:pStyle w:val="Heading2"/>
      </w:pPr>
      <w:r>
        <w:t xml:space="preserve">2. Regulatory Compliance and Standards</w:t>
      </w:r>
    </w:p>
    <w:p>
      <w:pPr>
        <w:pStyle w:val="FirstParagraph"/>
      </w:pPr>
      <w:r>
        <w:t xml:space="preserve">A primary focus of this Peer Review Report is the electrician's adherence to local and national codes. In Ethiopia Addis Ababa, electrical work is governed by strict regulations designed to prevent fire hazards and ensure grid stability. The electrician under review was assessed on their knowledge of the Ethiopian Electrotechnical Standards (EES), particularly those relating to wiring methods, grounding, and overcurrent protection.</w:t>
      </w:r>
    </w:p>
    <w:p>
      <w:pPr>
        <w:pStyle w:val="BodyText"/>
      </w:pPr>
      <w:r>
        <w:t xml:space="preserve">The review confirms that the electrician demonstrates a strong understanding of the voltage standards utilized in Ethiopia Addis Ababa (230V/400V, 50Hz). Furthermore, the electrician was observed correctly applying the color coding standards mandated by the Ethiopian standards agency for live, neutral, and earth conductors. Compliance with the Addis Ababa Building Code regarding the separation of electrical conduits from plumbing lines was also verified, showing a high level of regulatory awareness.</w:t>
      </w:r>
    </w:p>
    <w:bookmarkEnd w:id="22"/>
    <w:bookmarkStart w:id="23" w:name="Xbcf77f5df00aeea2fac7b3e9442d77d68a448b2"/>
    <w:p>
      <w:pPr>
        <w:pStyle w:val="Heading2"/>
      </w:pPr>
      <w:r>
        <w:t xml:space="preserve">3. Technical Competency and Installation Quality</w:t>
      </w:r>
    </w:p>
    <w:p>
      <w:pPr>
        <w:pStyle w:val="FirstParagraph"/>
      </w:pPr>
      <w:r>
        <w:t xml:space="preserve">The technical evaluation involved a site visit to three distinct projects in Ethiopia Addis Ababa, ranging from a residential apartment complex in Bole to a commercial office space in Piassa. The electrician's workmanship was scrutinized for quality, durability, and efficiency.</w:t>
      </w:r>
    </w:p>
    <w:p>
      <w:pPr>
        <w:pStyle w:val="BodyText"/>
      </w:pPr>
      <w:r>
        <w:rPr>
          <w:bCs/>
          <w:b/>
        </w:rPr>
        <w:t xml:space="preserve">Wiring and Conduit Work:</w:t>
      </w:r>
      <w:r>
        <w:t xml:space="preserve"> </w:t>
      </w:r>
      <w:r>
        <w:t xml:space="preserve">The electrician demonstrated excellent proficiency in conduit bending and installation. In the context of Ethiopia Addis Ababa, where construction materials can vary in quality, the electrician showed the ability to select appropriate conduits that resist corrosion and physical damage. The termination of wires in distribution boards was neat, secure, and properly labeled, facilitating future maintenance.</w:t>
      </w:r>
    </w:p>
    <w:p>
      <w:pPr>
        <w:pStyle w:val="BodyText"/>
      </w:pPr>
      <w:r>
        <w:rPr>
          <w:bCs/>
          <w:b/>
        </w:rPr>
        <w:t xml:space="preserve">Load Calculation and Distribution:</w:t>
      </w:r>
      <w:r>
        <w:t xml:space="preserve"> </w:t>
      </w:r>
      <w:r>
        <w:t xml:space="preserve">Given the increasing demand for power in Ethiopia Addis Ababa due to the proliferation of air conditioning units and heavy machinery, accurate load calculation is critical. The electrician was found to be competent in calculating total connected loads and diversity factors. The distribution panels were balanced correctly across phases, minimizing the risk of neutral overload, a common issue in the region.</w:t>
      </w:r>
    </w:p>
    <w:p>
      <w:pPr>
        <w:pStyle w:val="BodyText"/>
      </w:pPr>
      <w:r>
        <w:rPr>
          <w:bCs/>
          <w:b/>
        </w:rPr>
        <w:t xml:space="preserve">Earthing and Lightning Protection:</w:t>
      </w:r>
      <w:r>
        <w:t xml:space="preserve"> </w:t>
      </w:r>
      <w:r>
        <w:t xml:space="preserve">Safety is paramount. The electrician was assessed on the installation of earthing systems. The review found that the earth resistance values were within the acceptable limits prescribed by the Ethiopian standards. Additionally, the electrician correctly installed surge protection devices (SPDs) to protect sensitive electronics from voltage spikes, which are occasionally experienced in the Addis Ababa grid.</w:t>
      </w:r>
    </w:p>
    <w:bookmarkEnd w:id="23"/>
    <w:bookmarkStart w:id="24" w:name="safety-practices-and-risk-management"/>
    <w:p>
      <w:pPr>
        <w:pStyle w:val="Heading2"/>
      </w:pPr>
      <w:r>
        <w:t xml:space="preserve">4. Safety Practices and Risk Management</w:t>
      </w:r>
    </w:p>
    <w:p>
      <w:pPr>
        <w:pStyle w:val="FirstParagraph"/>
      </w:pPr>
      <w:r>
        <w:t xml:space="preserve">Safety is a non-negotiable aspect of the electrical trade. This Peer Review Report highlights the electrician's commitment to occupational health and safety. The electrician was observed consistently using appropriate Personal Protective Equipment (PPE), including insulated gloves, safety glasses, and non-conductive footwear.</w:t>
      </w:r>
    </w:p>
    <w:p>
      <w:pPr>
        <w:pStyle w:val="BodyText"/>
      </w:pPr>
      <w:r>
        <w:t xml:space="preserve">In the bustling environment of Ethiopia Addis Ababa, where construction sites can be chaotic, the electrician demonstrated excellent site management skills. Lockout/Tagout (LOTO) procedures were strictly followed during maintenance tasks to prevent accidental energization. The electrician also showed awareness of the specific risks associated with working at heights, a common requirement in the multi-story buildings prevalent in Addis Ababa.</w:t>
      </w:r>
    </w:p>
    <w:bookmarkEnd w:id="24"/>
    <w:bookmarkStart w:id="25" w:name="problem-solving-and-adaptability"/>
    <w:p>
      <w:pPr>
        <w:pStyle w:val="Heading2"/>
      </w:pPr>
      <w:r>
        <w:t xml:space="preserve">5. Problem Solving and Adaptability</w:t>
      </w:r>
    </w:p>
    <w:p>
      <w:pPr>
        <w:pStyle w:val="FirstParagraph"/>
      </w:pPr>
      <w:r>
        <w:t xml:space="preserve">The electrical infrastructure in Ethiopia Addis Ababa presents unique challenges, including voltage fluctuations and the integration of renewable energy sources like solar power. This Peer Review Report evaluates the electrician's ability to troubleshoot and adapt to these conditions.</w:t>
      </w:r>
    </w:p>
    <w:p>
      <w:pPr>
        <w:pStyle w:val="BodyText"/>
      </w:pPr>
      <w:r>
        <w:t xml:space="preserve">The electrician displayed advanced troubleshooting skills, utilizing digital multimeters and clamp meters effectively to diagnose faults. Notably, the electrician was assessed on their ability to integrate solar photovoltaic systems with the national grid, a growing trend in Ethiopia Addis Ababa. The review confirms that the electrician is up-to-date with the latest technologies and can design hybrid systems that ensure power continuity during grid outages.</w:t>
      </w:r>
    </w:p>
    <w:bookmarkEnd w:id="25"/>
    <w:bookmarkStart w:id="26" w:name="professional-conduct-and-communication"/>
    <w:p>
      <w:pPr>
        <w:pStyle w:val="Heading2"/>
      </w:pPr>
      <w:r>
        <w:t xml:space="preserve">6. Professional Conduct and Communication</w:t>
      </w:r>
    </w:p>
    <w:p>
      <w:pPr>
        <w:pStyle w:val="FirstParagraph"/>
      </w:pPr>
      <w:r>
        <w:t xml:space="preserve">Beyond technical skills, the electrician's professional demeanor was reviewed. In the context of Ethiopia Addis Ababa, clear communication with clients, contractors, and utility officials is essential. The electrician was found to be articulate and professional, capable of explaining complex electrical issues to non-technical stakeholders.</w:t>
      </w:r>
    </w:p>
    <w:p>
      <w:pPr>
        <w:pStyle w:val="BodyText"/>
      </w:pPr>
      <w:r>
        <w:t xml:space="preserve">The electrician maintains accurate documentation of all work performed, including as-built drawings and test certificates. This level of documentation is crucial for legal compliance and future reference in the Ethiopian construction industry.</w:t>
      </w:r>
    </w:p>
    <w:bookmarkEnd w:id="26"/>
    <w:bookmarkStart w:id="27" w:name="conclusion-and-recommendations"/>
    <w:p>
      <w:pPr>
        <w:pStyle w:val="Heading2"/>
      </w:pPr>
      <w:r>
        <w:t xml:space="preserve">7. Conclusion and Recommendations</w:t>
      </w:r>
    </w:p>
    <w:p>
      <w:pPr>
        <w:pStyle w:val="FirstParagraph"/>
      </w:pPr>
      <w:r>
        <w:t xml:space="preserve">Based on the comprehensive evaluation detailed in this Peer Review Report, the electrician has demonstrated a high level of competence, safety awareness, and regulatory compliance. Their work meets the rigorous demands of the electrical industry in Ethiopia Addis Ababa.</w:t>
      </w:r>
    </w:p>
    <w:p>
      <w:pPr>
        <w:pStyle w:val="BodyText"/>
      </w:pPr>
      <w:r>
        <w:rPr>
          <w:bCs/>
          <w:b/>
        </w:rPr>
        <w:t xml:space="preserve">Recommendations:</w:t>
      </w:r>
    </w:p>
    <w:p>
      <w:pPr>
        <w:numPr>
          <w:ilvl w:val="0"/>
          <w:numId w:val="1001"/>
        </w:numPr>
        <w:pStyle w:val="Compact"/>
      </w:pPr>
      <w:r>
        <w:t xml:space="preserve">Continue professional development regarding smart grid technologies.</w:t>
      </w:r>
    </w:p>
    <w:p>
      <w:pPr>
        <w:numPr>
          <w:ilvl w:val="0"/>
          <w:numId w:val="1001"/>
        </w:numPr>
        <w:pStyle w:val="Compact"/>
      </w:pPr>
      <w:r>
        <w:t xml:space="preserve">Participate in advanced training on fire safety systems specific to high-rise buildings in Addis Ababa.</w:t>
      </w:r>
    </w:p>
    <w:p>
      <w:pPr>
        <w:numPr>
          <w:ilvl w:val="0"/>
          <w:numId w:val="1001"/>
        </w:numPr>
        <w:pStyle w:val="Compact"/>
      </w:pPr>
      <w:r>
        <w:t xml:space="preserve">Maintain current certification with the Ethiopian Electrotechnical Institute.</w:t>
      </w:r>
    </w:p>
    <w:p>
      <w:pPr>
        <w:pStyle w:val="FirstParagraph"/>
      </w:pPr>
      <w:r>
        <w:t xml:space="preserve">This Peer Review Report serves as a formal endorsement of the electrician's capability to perform electrical installations and maintenance safely and efficiently within Ethiopia Addis Ababa.</w:t>
      </w:r>
    </w:p>
    <w:bookmarkEnd w:id="27"/>
    <w:p>
      <w:pPr>
        <w:pStyle w:val="BodyText"/>
      </w:pPr>
      <w:r>
        <w:rPr>
          <w:bCs/>
          <w:b/>
        </w:rPr>
        <w:t xml:space="preserve">Reviewed By:</w:t>
      </w:r>
    </w:p>
    <w:p>
      <w:pPr>
        <w:pStyle w:val="BodyText"/>
      </w:pPr>
      <w:r>
        <w:t xml:space="preserve">Senior Electrical Engineer</w:t>
      </w:r>
    </w:p>
    <w:p>
      <w:pPr>
        <w:pStyle w:val="BodyText"/>
      </w:pPr>
      <w:r>
        <w:t xml:space="preserve">Peer Review Committee</w:t>
      </w:r>
    </w:p>
    <w:p>
      <w:pPr>
        <w:pStyle w:val="BodyText"/>
      </w:pPr>
      <w:r>
        <w:rPr>
          <w:bCs/>
          <w:b/>
        </w:rPr>
        <w:t xml:space="preserve">Reviewed For:</w:t>
      </w:r>
    </w:p>
    <w:p>
      <w:pPr>
        <w:pStyle w:val="BodyText"/>
      </w:pPr>
      <w:r>
        <w:t xml:space="preserve">Electrician License Holder</w:t>
      </w:r>
    </w:p>
    <w:p>
      <w:pPr>
        <w:pStyle w:val="BodyText"/>
      </w:pPr>
      <w:r>
        <w:t xml:space="preserve">Addis Ababa City Administration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Ethiopia Addis Ababa</dc:title>
  <dc:creator/>
  <dc:language>en</dc:language>
  <cp:keywords/>
  <dcterms:created xsi:type="dcterms:W3CDTF">2026-10-10T03:53:57Z</dcterms:created>
  <dcterms:modified xsi:type="dcterms:W3CDTF">2026-10-10T03:53:57Z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