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Myanmar</w:t>
      </w:r>
      <w:r>
        <w:t xml:space="preserve"> </w:t>
      </w:r>
      <w:r>
        <w:t xml:space="preserve">Yangon</w:t>
      </w:r>
    </w:p>
    <w:bookmarkStart w:id="21" w:name="Xaf75b762f68ae1c2dbe208a1047db45a41e080d"/>
    <w:p>
      <w:pPr>
        <w:pStyle w:val="Heading1"/>
      </w:pPr>
      <w:r>
        <w:t xml:space="preserve">Peer Review Report: Electrical Installation Standards</w:t>
      </w:r>
    </w:p>
    <w:bookmarkStart w:id="20" w:name="X9cb05a874be06e7d95681e0f21a68e4c667d154"/>
    <w:p>
      <w:pPr>
        <w:pStyle w:val="Heading2"/>
      </w:pPr>
      <w:r>
        <w:t xml:space="preserve">Focus: Electrician Practices in Myanmar Yangon</w:t>
      </w:r>
    </w:p>
    <w:bookmarkEnd w:id="20"/>
    <w:bookmarkEnd w:id="21"/>
    <w:p>
      <w:pPr>
        <w:pStyle w:val="FirstParagraph"/>
      </w:pPr>
      <w:r>
        <w:rPr>
          <w:bCs/>
          <w:b/>
        </w:rPr>
        <w:t xml:space="preserve">Report ID:</w:t>
      </w:r>
      <w:r>
        <w:t xml:space="preserve"> </w:t>
      </w:r>
      <w:r>
        <w:t xml:space="preserve">MYR-YGN-EL-2023-004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Assessment of residential and commercial electrical work performed by local Electrician personnel.</w:t>
      </w:r>
    </w:p>
    <w:p>
      <w:pPr>
        <w:pStyle w:val="BodyText"/>
      </w:pPr>
      <w:r>
        <w:rPr>
          <w:bCs/>
          <w:b/>
        </w:rPr>
        <w:t xml:space="preserve">Reviewer:</w:t>
      </w:r>
      <w:r>
        <w:t xml:space="preserve"> </w:t>
      </w:r>
      <w:r>
        <w:t xml:space="preserve">Senior Electrical Safety Inspector</w:t>
      </w:r>
    </w:p>
    <w:bookmarkStart w:id="22" w:name="executive-summary"/>
    <w:p>
      <w:pPr>
        <w:pStyle w:val="Heading3"/>
      </w:pPr>
      <w:r>
        <w:t xml:space="preserve">1. Executive Summary</w:t>
      </w:r>
    </w:p>
    <w:p>
      <w:pPr>
        <w:pStyle w:val="FirstParagraph"/>
      </w:pPr>
      <w:r>
        <w:t xml:space="preserve">This Peer Review Report evaluates the current state of electrical installation and maintenance practices conducted by the</w:t>
      </w:r>
      <w:r>
        <w:t xml:space="preserve"> </w:t>
      </w:r>
      <w:r>
        <w:rPr>
          <w:bCs/>
          <w:b/>
        </w:rPr>
        <w:t xml:space="preserve">Electrician</w:t>
      </w:r>
      <w:r>
        <w:t xml:space="preserve"> </w:t>
      </w:r>
      <w:r>
        <w:t xml:space="preserve">workforce in</w:t>
      </w:r>
      <w:r>
        <w:t xml:space="preserve"> </w:t>
      </w:r>
      <w:r>
        <w:rPr>
          <w:bCs/>
          <w:b/>
        </w:rPr>
        <w:t xml:space="preserve">Myanmar Yangon</w:t>
      </w:r>
      <w:r>
        <w:t xml:space="preserve">. As the economic hub of the nation, Yangon faces unique challenges regarding power stability, infrastructure aging, and rapid urbanization. This review aims to identify gaps between local practices and international safety standards (such as IEC and BS 7671), specifically focusing on the competency and operational habits of the</w:t>
      </w:r>
      <w:r>
        <w:t xml:space="preserve"> </w:t>
      </w:r>
      <w:r>
        <w:rPr>
          <w:bCs/>
          <w:b/>
        </w:rPr>
        <w:t xml:space="preserve">Electrician</w:t>
      </w:r>
      <w:r>
        <w:t xml:space="preserve"> </w:t>
      </w:r>
      <w:r>
        <w:t xml:space="preserve">professionals serving the region.</w:t>
      </w:r>
    </w:p>
    <w:p>
      <w:pPr>
        <w:pStyle w:val="BodyText"/>
      </w:pPr>
      <w:r>
        <w:t xml:space="preserve">The findings indicate that while the technical aptitude of 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is generally high regarding basic wiring and troubleshooting, there are significant deviations in safety protocols, load management, and documentation. This report provides a detailed analysis of these factors to guide future training and regulatory compliance.</w:t>
      </w:r>
    </w:p>
    <w:bookmarkEnd w:id="22"/>
    <w:bookmarkStart w:id="23" w:name="scope-and-methodology"/>
    <w:p>
      <w:pPr>
        <w:pStyle w:val="Heading3"/>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residential apartments, small commercial offices, and industrial workshops within the Yangon city limits. The review methodology involved:</w:t>
      </w:r>
    </w:p>
    <w:p>
      <w:pPr>
        <w:numPr>
          <w:ilvl w:val="0"/>
          <w:numId w:val="1001"/>
        </w:numPr>
        <w:pStyle w:val="Compact"/>
      </w:pPr>
      <w:r>
        <w:t xml:space="preserve">On-site inspections of 50 recent electrical installations.</w:t>
      </w:r>
    </w:p>
    <w:p>
      <w:pPr>
        <w:numPr>
          <w:ilvl w:val="0"/>
          <w:numId w:val="1001"/>
        </w:numPr>
        <w:pStyle w:val="Compact"/>
      </w:pPr>
      <w:r>
        <w:t xml:space="preserve">Interviews with 20 licensed</w:t>
      </w:r>
      <w:r>
        <w:t xml:space="preserve"> </w:t>
      </w:r>
      <w:r>
        <w:rPr>
          <w:bCs/>
          <w:b/>
        </w:rPr>
        <w:t xml:space="preserve">Electrician</w:t>
      </w:r>
      <w:r>
        <w:t xml:space="preserve"> </w:t>
      </w:r>
      <w:r>
        <w:t xml:space="preserve">practitioners.</w:t>
      </w:r>
    </w:p>
    <w:p>
      <w:pPr>
        <w:numPr>
          <w:ilvl w:val="0"/>
          <w:numId w:val="1001"/>
        </w:numPr>
        <w:pStyle w:val="Compact"/>
      </w:pPr>
      <w:r>
        <w:t xml:space="preserve">Review of material sourcing and quality control.</w:t>
      </w:r>
    </w:p>
    <w:p>
      <w:pPr>
        <w:numPr>
          <w:ilvl w:val="0"/>
          <w:numId w:val="1001"/>
        </w:numPr>
        <w:pStyle w:val="Compact"/>
      </w:pPr>
      <w:r>
        <w:t xml:space="preserve">Assessment of adherence to local utility regulations in</w:t>
      </w:r>
      <w:r>
        <w:t xml:space="preserve"> </w:t>
      </w:r>
      <w:r>
        <w:rPr>
          <w:bCs/>
          <w:b/>
        </w:rPr>
        <w:t xml:space="preserve">Myanmar Yangon</w:t>
      </w:r>
      <w:r>
        <w:t xml:space="preserve">.</w:t>
      </w:r>
    </w:p>
    <w:bookmarkEnd w:id="23"/>
    <w:bookmarkStart w:id="24" w:name="technical-competency-of-the-electrician"/>
    <w:p>
      <w:pPr>
        <w:pStyle w:val="Heading3"/>
      </w:pPr>
      <w:r>
        <w:t xml:space="preserve">3. Technical Competency of the Electrician</w:t>
      </w:r>
    </w:p>
    <w:p>
      <w:pPr>
        <w:pStyle w:val="FirstParagraph"/>
      </w:pPr>
      <w:r>
        <w:t xml:space="preserve">The primary focus of this</w:t>
      </w:r>
      <w:r>
        <w:t xml:space="preserve"> </w:t>
      </w:r>
      <w:r>
        <w:rPr>
          <w:bCs/>
          <w:b/>
        </w:rPr>
        <w:t xml:space="preserve">Peer Review Report</w:t>
      </w:r>
      <w:r>
        <w:t xml:space="preserve"> </w:t>
      </w:r>
      <w:r>
        <w:t xml:space="preserve">is the technical skill set of the</w:t>
      </w:r>
      <w:r>
        <w:t xml:space="preserve"> </w:t>
      </w:r>
      <w:r>
        <w:rPr>
          <w:bCs/>
          <w:b/>
        </w:rPr>
        <w:t xml:space="preserve">Electrician</w:t>
      </w:r>
      <w:r>
        <w:t xml:space="preserve">. In</w:t>
      </w:r>
      <w:r>
        <w:t xml:space="preserve"> </w:t>
      </w:r>
      <w:r>
        <w:rPr>
          <w:bCs/>
          <w:b/>
        </w:rPr>
        <w:t xml:space="preserve">Myanmar Yangon</w:t>
      </w:r>
      <w:r>
        <w:t xml:space="preserve">, the</w:t>
      </w:r>
      <w:r>
        <w:t xml:space="preserve"> </w:t>
      </w:r>
      <w:r>
        <w:rPr>
          <w:bCs/>
          <w:b/>
        </w:rPr>
        <w:t xml:space="preserve">Electrician</w:t>
      </w:r>
      <w:r>
        <w:t xml:space="preserve"> </w:t>
      </w:r>
      <w:r>
        <w:t xml:space="preserve">often operates in an environment characterized by fluctuating voltage levels and frequent power outages. Consequently, the local</w:t>
      </w:r>
      <w:r>
        <w:t xml:space="preserve"> </w:t>
      </w:r>
      <w:r>
        <w:rPr>
          <w:bCs/>
          <w:b/>
        </w:rPr>
        <w:t xml:space="preserve">Electrician</w:t>
      </w:r>
      <w:r>
        <w:t xml:space="preserve"> </w:t>
      </w:r>
      <w:r>
        <w:t xml:space="preserve">has developed a robust skill set in:</w:t>
      </w:r>
    </w:p>
    <w:p>
      <w:pPr>
        <w:numPr>
          <w:ilvl w:val="0"/>
          <w:numId w:val="1002"/>
        </w:numPr>
        <w:pStyle w:val="Compact"/>
      </w:pPr>
      <w:r>
        <w:rPr>
          <w:bCs/>
          <w:b/>
        </w:rPr>
        <w:t xml:space="preserve">Surge Protection:</w:t>
      </w:r>
      <w:r>
        <w:t xml:space="preserve"> </w:t>
      </w:r>
      <w:r>
        <w:t xml:space="preserve">Most</w:t>
      </w:r>
      <w:r>
        <w:t xml:space="preserve"> </w:t>
      </w:r>
      <w:r>
        <w:rPr>
          <w:bCs/>
          <w:b/>
        </w:rPr>
        <w:t xml:space="preserve">Electrician</w:t>
      </w:r>
      <w:r>
        <w:t xml:space="preserve"> </w:t>
      </w:r>
      <w:r>
        <w:t xml:space="preserve">professionals in Yangon correctly install surge protectors and voltage stabilizers, recognizing the volatility of the local grid.</w:t>
      </w:r>
    </w:p>
    <w:p>
      <w:pPr>
        <w:numPr>
          <w:ilvl w:val="0"/>
          <w:numId w:val="1002"/>
        </w:numPr>
        <w:pStyle w:val="Compact"/>
      </w:pPr>
      <w:r>
        <w:rPr>
          <w:bCs/>
          <w:b/>
        </w:rPr>
        <w:t xml:space="preserve">Generator Integration:</w:t>
      </w:r>
      <w:r>
        <w:t xml:space="preserve"> </w:t>
      </w:r>
      <w:r>
        <w:t xml:space="preserve">Due to the reliance on backup power, the</w:t>
      </w:r>
      <w:r>
        <w:t xml:space="preserve"> </w:t>
      </w:r>
      <w:r>
        <w:rPr>
          <w:bCs/>
          <w:b/>
        </w:rPr>
        <w:t xml:space="preserve">Electrician</w:t>
      </w:r>
      <w:r>
        <w:t xml:space="preserve"> </w:t>
      </w:r>
      <w:r>
        <w:t xml:space="preserve">demonstrates proficiency in changeover switches and generator synchronization.</w:t>
      </w:r>
    </w:p>
    <w:p>
      <w:pPr>
        <w:numPr>
          <w:ilvl w:val="0"/>
          <w:numId w:val="1002"/>
        </w:numPr>
        <w:pStyle w:val="Compact"/>
      </w:pPr>
      <w:r>
        <w:rPr>
          <w:bCs/>
          <w:b/>
        </w:rPr>
        <w:t xml:space="preserve">Adaptability:</w:t>
      </w:r>
      <w:r>
        <w:t xml:space="preserve"> </w:t>
      </w:r>
      <w:r>
        <w:t xml:space="preserve">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is highly adaptable to older building structures, often retrofitting modern systems into colonial-era or aging concrete buildings.</w:t>
      </w:r>
    </w:p>
    <w:p>
      <w:pPr>
        <w:pStyle w:val="FirstParagraph"/>
      </w:pPr>
      <w:r>
        <w:t xml:space="preserve">However, the</w:t>
      </w:r>
      <w:r>
        <w:t xml:space="preserve"> </w:t>
      </w:r>
      <w:r>
        <w:rPr>
          <w:bCs/>
          <w:b/>
        </w:rPr>
        <w:t xml:space="preserve">Peer Review Report</w:t>
      </w:r>
      <w:r>
        <w:t xml:space="preserve"> </w:t>
      </w:r>
      <w:r>
        <w:t xml:space="preserve">notes that while the</w:t>
      </w:r>
      <w:r>
        <w:t xml:space="preserve"> </w:t>
      </w:r>
      <w:r>
        <w:rPr>
          <w:bCs/>
          <w:b/>
        </w:rPr>
        <w:t xml:space="preserve">Electrician</w:t>
      </w:r>
      <w:r>
        <w:t xml:space="preserve"> </w:t>
      </w:r>
      <w:r>
        <w:t xml:space="preserve">excels in practical problem-solving, there is a lack of standardized calculation for load balancing in new high-rise developments.</w:t>
      </w:r>
    </w:p>
    <w:bookmarkEnd w:id="24"/>
    <w:bookmarkStart w:id="25" w:name="safety-standards-and-compliance"/>
    <w:p>
      <w:pPr>
        <w:pStyle w:val="Heading3"/>
      </w:pPr>
      <w:r>
        <w:t xml:space="preserve">4. Safety Standards and Compliance</w:t>
      </w:r>
    </w:p>
    <w:p>
      <w:pPr>
        <w:pStyle w:val="FirstParagraph"/>
      </w:pPr>
      <w:r>
        <w:t xml:space="preserve">A critical component of this</w:t>
      </w:r>
      <w:r>
        <w:t xml:space="preserve"> </w:t>
      </w:r>
      <w:r>
        <w:rPr>
          <w:bCs/>
          <w:b/>
        </w:rPr>
        <w:t xml:space="preserve">Peer Review Report</w:t>
      </w:r>
      <w:r>
        <w:t xml:space="preserve"> </w:t>
      </w:r>
      <w:r>
        <w:t xml:space="preserve">is the assessment of safety. 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faces pressure to complete work quickly and cost-effectively. This has led to several recurring safety issues:</w:t>
      </w:r>
    </w:p>
    <w:p>
      <w:pPr>
        <w:numPr>
          <w:ilvl w:val="0"/>
          <w:numId w:val="1003"/>
        </w:numPr>
        <w:pStyle w:val="Compact"/>
      </w:pPr>
      <w:r>
        <w:rPr>
          <w:bCs/>
          <w:b/>
        </w:rPr>
        <w:t xml:space="preserve">Earthing/Grounding:</w:t>
      </w:r>
      <w:r>
        <w:t xml:space="preserve"> </w:t>
      </w:r>
      <w:r>
        <w:t xml:space="preserve">In approximately 40% of inspected sites, the</w:t>
      </w:r>
      <w:r>
        <w:t xml:space="preserve"> </w:t>
      </w:r>
      <w:r>
        <w:rPr>
          <w:bCs/>
          <w:b/>
        </w:rPr>
        <w:t xml:space="preserve">Electrician</w:t>
      </w:r>
      <w:r>
        <w:t xml:space="preserve"> </w:t>
      </w:r>
      <w:r>
        <w:t xml:space="preserve">failed to install adequate earthing systems. In the humid climate of</w:t>
      </w:r>
      <w:r>
        <w:t xml:space="preserve"> </w:t>
      </w:r>
      <w:r>
        <w:rPr>
          <w:bCs/>
          <w:b/>
        </w:rPr>
        <w:t xml:space="preserve">Myanmar Yangon</w:t>
      </w:r>
      <w:r>
        <w:t xml:space="preserve">, this poses a severe risk of electric shock.</w:t>
      </w:r>
    </w:p>
    <w:p>
      <w:pPr>
        <w:numPr>
          <w:ilvl w:val="0"/>
          <w:numId w:val="1003"/>
        </w:numPr>
        <w:pStyle w:val="Compact"/>
      </w:pPr>
      <w:r>
        <w:rPr>
          <w:bCs/>
          <w:b/>
        </w:rPr>
        <w:t xml:space="preserve">Circuit Breakers:</w:t>
      </w:r>
      <w:r>
        <w:t xml:space="preserve"> </w:t>
      </w:r>
      <w:r>
        <w:t xml:space="preserve">The</w:t>
      </w:r>
      <w:r>
        <w:t xml:space="preserve"> </w:t>
      </w:r>
      <w:r>
        <w:rPr>
          <w:bCs/>
          <w:b/>
        </w:rPr>
        <w:t xml:space="preserve">Electrician</w:t>
      </w:r>
      <w:r>
        <w:t xml:space="preserve"> </w:t>
      </w:r>
      <w:r>
        <w:t xml:space="preserve">often substitutes high-quality MCBs (Miniature Circuit Breakers) with cheaper alternatives that do not trip at the correct amperage, increasing fire hazards.</w:t>
      </w:r>
    </w:p>
    <w:p>
      <w:pPr>
        <w:numPr>
          <w:ilvl w:val="0"/>
          <w:numId w:val="1003"/>
        </w:numPr>
        <w:pStyle w:val="Compact"/>
      </w:pPr>
      <w:r>
        <w:rPr>
          <w:bCs/>
          <w:b/>
        </w:rPr>
        <w:t xml:space="preserve">PPE Usage:</w:t>
      </w:r>
      <w:r>
        <w:t xml:space="preserve"> </w:t>
      </w:r>
      <w:r>
        <w:t xml:space="preserve">During active work, the</w:t>
      </w:r>
      <w:r>
        <w:t xml:space="preserve"> </w:t>
      </w:r>
      <w:r>
        <w:rPr>
          <w:bCs/>
          <w:b/>
        </w:rPr>
        <w:t xml:space="preserve">Electrician</w:t>
      </w:r>
      <w:r>
        <w:t xml:space="preserve"> </w:t>
      </w:r>
      <w:r>
        <w:t xml:space="preserve">frequently neglects the use of insulated gloves and safety footwear, a concern highlighted in this</w:t>
      </w:r>
      <w:r>
        <w:t xml:space="preserve"> </w:t>
      </w:r>
      <w:r>
        <w:rPr>
          <w:bCs/>
          <w:b/>
        </w:rPr>
        <w:t xml:space="preserve">Peer Review Report</w:t>
      </w:r>
      <w:r>
        <w:t xml:space="preserve">.</w:t>
      </w:r>
    </w:p>
    <w:bookmarkEnd w:id="25"/>
    <w:bookmarkStart w:id="26" w:name="material-quality-and-sourcing"/>
    <w:p>
      <w:pPr>
        <w:pStyle w:val="Heading3"/>
      </w:pPr>
      <w:r>
        <w:t xml:space="preserve">5. Material Quality and Sourcing</w:t>
      </w:r>
    </w:p>
    <w:p>
      <w:pPr>
        <w:pStyle w:val="FirstParagraph"/>
      </w:pPr>
      <w:r>
        <w:t xml:space="preserve">The quality of work performed by the</w:t>
      </w:r>
      <w:r>
        <w:t xml:space="preserve"> </w:t>
      </w:r>
      <w:r>
        <w:rPr>
          <w:bCs/>
          <w:b/>
        </w:rPr>
        <w:t xml:space="preserve">Electrician</w:t>
      </w:r>
      <w:r>
        <w:t xml:space="preserve"> </w:t>
      </w:r>
      <w:r>
        <w:t xml:space="preserve">is directly linked to the materials available in</w:t>
      </w:r>
      <w:r>
        <w:t xml:space="preserve"> </w:t>
      </w:r>
      <w:r>
        <w:rPr>
          <w:bCs/>
          <w:b/>
        </w:rPr>
        <w:t xml:space="preserve">Myanmar Yangon</w:t>
      </w:r>
      <w:r>
        <w:t xml:space="preserve">. This</w:t>
      </w:r>
      <w:r>
        <w:t xml:space="preserve"> </w:t>
      </w:r>
      <w:r>
        <w:rPr>
          <w:bCs/>
          <w:b/>
        </w:rPr>
        <w:t xml:space="preserve">Peer Review Report</w:t>
      </w:r>
      <w:r>
        <w:t xml:space="preserve"> </w:t>
      </w:r>
      <w:r>
        <w:t xml:space="preserve">observes that the local market is flooded with substandard cables and switches.</w:t>
      </w:r>
    </w:p>
    <w:p>
      <w:pPr>
        <w:pStyle w:val="BodyText"/>
      </w:pPr>
      <w:r>
        <w:t xml:space="preserve">While the</w:t>
      </w:r>
      <w:r>
        <w:t xml:space="preserve"> </w:t>
      </w:r>
      <w:r>
        <w:rPr>
          <w:bCs/>
          <w:b/>
        </w:rPr>
        <w:t xml:space="preserve">Electrician</w:t>
      </w:r>
      <w:r>
        <w:t xml:space="preserve"> </w:t>
      </w:r>
      <w:r>
        <w:t xml:space="preserve">is often aware of these quality issues, economic constraints force the use of lower-grade copper or aluminum conductors. 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must be better educated on the long-term risks of using non-compliant materials, as this compromises the integrity of the entire electrical system.</w:t>
      </w:r>
    </w:p>
    <w:bookmarkEnd w:id="26"/>
    <w:bookmarkStart w:id="27" w:name="recommendations"/>
    <w:p>
      <w:pPr>
        <w:pStyle w:val="Heading3"/>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improve the standards of the</w:t>
      </w:r>
      <w:r>
        <w:t xml:space="preserve"> </w:t>
      </w:r>
      <w:r>
        <w:rPr>
          <w:bCs/>
          <w:b/>
        </w:rPr>
        <w:t xml:space="preserve">Electrician</w:t>
      </w:r>
      <w:r>
        <w:t xml:space="preserve"> </w:t>
      </w:r>
      <w:r>
        <w:t xml:space="preserve">in</w:t>
      </w:r>
      <w:r>
        <w:t xml:space="preserve"> </w:t>
      </w:r>
      <w:r>
        <w:rPr>
          <w:bCs/>
          <w:b/>
        </w:rPr>
        <w:t xml:space="preserve">Myanmar Yangon</w:t>
      </w:r>
      <w:r>
        <w:t xml:space="preserve">:</w:t>
      </w:r>
    </w:p>
    <w:p>
      <w:pPr>
        <w:numPr>
          <w:ilvl w:val="0"/>
          <w:numId w:val="1004"/>
        </w:numPr>
        <w:pStyle w:val="Compact"/>
      </w:pPr>
      <w:r>
        <w:rPr>
          <w:bCs/>
          <w:b/>
        </w:rPr>
        <w:t xml:space="preserve">Standardized Training:</w:t>
      </w:r>
      <w:r>
        <w:t xml:space="preserve"> </w:t>
      </w:r>
      <w:r>
        <w:t xml:space="preserve">Implement mandatory refresher courses for the</w:t>
      </w:r>
      <w:r>
        <w:t xml:space="preserve"> </w:t>
      </w:r>
      <w:r>
        <w:rPr>
          <w:bCs/>
          <w:b/>
        </w:rPr>
        <w:t xml:space="preserve">Electrician</w:t>
      </w:r>
      <w:r>
        <w:t xml:space="preserve"> </w:t>
      </w:r>
      <w:r>
        <w:t xml:space="preserve">focusing on modern safety codes and load calculation.</w:t>
      </w:r>
    </w:p>
    <w:p>
      <w:pPr>
        <w:numPr>
          <w:ilvl w:val="0"/>
          <w:numId w:val="1004"/>
        </w:numPr>
        <w:pStyle w:val="Compact"/>
      </w:pPr>
      <w:r>
        <w:rPr>
          <w:bCs/>
          <w:b/>
        </w:rPr>
        <w:t xml:space="preserve">Regulatory Enforcement:</w:t>
      </w:r>
      <w:r>
        <w:t xml:space="preserve"> </w:t>
      </w:r>
      <w:r>
        <w:t xml:space="preserve">Local authorities in</w:t>
      </w:r>
      <w:r>
        <w:t xml:space="preserve"> </w:t>
      </w:r>
      <w:r>
        <w:rPr>
          <w:bCs/>
          <w:b/>
        </w:rPr>
        <w:t xml:space="preserve">Myanmar Yangon</w:t>
      </w:r>
      <w:r>
        <w:t xml:space="preserve"> </w:t>
      </w:r>
      <w:r>
        <w:t xml:space="preserve">should enforce stricter inspections for earthing and circuit protection.</w:t>
      </w:r>
    </w:p>
    <w:p>
      <w:pPr>
        <w:numPr>
          <w:ilvl w:val="0"/>
          <w:numId w:val="1004"/>
        </w:numPr>
        <w:pStyle w:val="Compact"/>
      </w:pPr>
      <w:r>
        <w:rPr>
          <w:bCs/>
          <w:b/>
        </w:rPr>
        <w:t xml:space="preserve">Material Certification:</w:t>
      </w:r>
      <w:r>
        <w:t xml:space="preserve"> </w:t>
      </w:r>
      <w:r>
        <w:t xml:space="preserve">Encourage the</w:t>
      </w:r>
      <w:r>
        <w:t xml:space="preserve"> </w:t>
      </w:r>
      <w:r>
        <w:rPr>
          <w:bCs/>
          <w:b/>
        </w:rPr>
        <w:t xml:space="preserve">Electrician</w:t>
      </w:r>
      <w:r>
        <w:t xml:space="preserve"> </w:t>
      </w:r>
      <w:r>
        <w:t xml:space="preserve">to source materials from certified suppliers to ensure durability and safety.</w:t>
      </w:r>
    </w:p>
    <w:p>
      <w:pPr>
        <w:numPr>
          <w:ilvl w:val="0"/>
          <w:numId w:val="1004"/>
        </w:numPr>
        <w:pStyle w:val="Compact"/>
      </w:pPr>
      <w:r>
        <w:rPr>
          <w:bCs/>
          <w:b/>
        </w:rPr>
        <w:t xml:space="preserve">Documentation:</w:t>
      </w:r>
      <w:r>
        <w:t xml:space="preserve"> </w:t>
      </w:r>
      <w:r>
        <w:t xml:space="preserve">Require the</w:t>
      </w:r>
      <w:r>
        <w:t xml:space="preserve"> </w:t>
      </w:r>
      <w:r>
        <w:rPr>
          <w:bCs/>
          <w:b/>
        </w:rPr>
        <w:t xml:space="preserve">Electrician</w:t>
      </w:r>
      <w:r>
        <w:t xml:space="preserve"> </w:t>
      </w:r>
      <w:r>
        <w:t xml:space="preserve">to provide a completion certificate for all major installations, detailing the specifications used.</w:t>
      </w:r>
    </w:p>
    <w:bookmarkEnd w:id="27"/>
    <w:bookmarkStart w:id="28" w:name="conclusion"/>
    <w:p>
      <w:pPr>
        <w:pStyle w:val="Heading3"/>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Electrician</w:t>
      </w:r>
      <w:r>
        <w:t xml:space="preserve"> </w:t>
      </w:r>
      <w:r>
        <w:t xml:space="preserve">workforce in</w:t>
      </w:r>
      <w:r>
        <w:t xml:space="preserve"> </w:t>
      </w:r>
      <w:r>
        <w:rPr>
          <w:bCs/>
          <w:b/>
        </w:rPr>
        <w:t xml:space="preserve">Myanmar Yangon</w:t>
      </w:r>
      <w:r>
        <w:t xml:space="preserve"> </w:t>
      </w:r>
      <w:r>
        <w:t xml:space="preserve">is resilient and technically capable but operates in an environment that challenges safety compliance. By addressing the issues of earthing, material quality, and standardized training, 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can elevate their practice to meet international standards, ensuring safer and more reliable electrical infrastructure for the city.</w:t>
      </w:r>
    </w:p>
    <w:bookmarkEnd w:id="28"/>
    <w:p>
      <w:pPr>
        <w:pStyle w:val="BodyText"/>
      </w:pPr>
      <w:r>
        <w:rPr>
          <w:bCs/>
          <w:b/>
        </w:rPr>
        <w:t xml:space="preserve">Disclaimer:</w:t>
      </w:r>
      <w:r>
        <w:t xml:space="preserve"> </w:t>
      </w:r>
      <w:r>
        <w:t xml:space="preserve">This document is a simulated Peer Review Report for educational and demonstration purposes. It does not represent an official audit of any specific individual or company in Myanmar Yangon.</w:t>
      </w:r>
    </w:p>
    <w:p>
      <w:pPr>
        <w:pStyle w:val="BodyText"/>
      </w:pPr>
      <w:r>
        <w:t xml:space="preserve">© 2023 Technical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Myanmar Yangon</dc:title>
  <dc:creator/>
  <dc:language>en</dc:language>
  <cp:keywords/>
  <dcterms:created xsi:type="dcterms:W3CDTF">2026-10-10T05:51:15Z</dcterms:created>
  <dcterms:modified xsi:type="dcterms:W3CDTF">2026-10-10T05:51:15Z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