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Electrician</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proficiency, and adherence to safety standards of the subject Electrician operating within the jurisdiction of United States Chicago. The purpose of this review is to ensure that the electrician's work aligns with the National Electrical Code (NEC), the specific amendments of the Chicago Electrical Code, and the rigorous expectations of the Illinois Department of Financial and Professional Regulation (IDFPR). This document serves as a formal record of peer assessment, highlighting areas of excellence, identifying potential risks, and recommending corrective actions where necessary to maintain the highest standards of electrical safety and reliability in the Chicago metropolitan area.</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Electrician's recent projects, specifically focusing on residential and commercial installations within the city limits of United States Chicago. The review includes an inspection of wiring methods, grounding and bonding techniques, panel installations, and the integration of smart home technologies. Furthermore, the evaluation assesses the electrician's compliance with local permitting processes and their ability to navigate the unique regulatory environment of Chicago, which often imposes stricter requirements than the baseline NEC.</w:t>
      </w:r>
    </w:p>
    <w:bookmarkEnd w:id="22"/>
    <w:bookmarkStart w:id="23" w:name="technical-competency-and-code-compliance"/>
    <w:p>
      <w:pPr>
        <w:pStyle w:val="Heading2"/>
      </w:pPr>
      <w:r>
        <w:t xml:space="preserve">3. Technical Competency and Code Compliance</w:t>
      </w:r>
    </w:p>
    <w:p>
      <w:pPr>
        <w:pStyle w:val="FirstParagraph"/>
      </w:pPr>
      <w:r>
        <w:t xml:space="preserve">The primary focus of this review is the Electrician's adherence to the Chicago Electrical Code. It is observed that the subject demonstrates a strong foundational knowledge of the NEC 2020 edition. However, specific attention was paid to Chicago's local amendments regarding service entrances and metering.</w:t>
      </w:r>
    </w:p>
    <w:p>
      <w:pPr>
        <w:pStyle w:val="BodyText"/>
      </w:pPr>
      <w:r>
        <w:t xml:space="preserve">In several inspected sites, the Electrician correctly utilized Type MC cable and rigid metal conduit (RMC) in commercial settings, adhering to Chicago's strict requirements for fire-rated assemblies. The termination of conductors in panelboards was neat, with appropriate torque applied to lugs, preventing potential overheating issues. However, a minor deviation was noted in one residential project where the grounding electrode conductor did not meet the specific Chicago requirement for continuous bonding to the water pipe within the first five feet of entry. This issue has been flagged for immediate correction.</w:t>
      </w:r>
    </w:p>
    <w:p>
      <w:pPr>
        <w:pStyle w:val="BodyText"/>
      </w:pPr>
      <w:r>
        <w:t xml:space="preserve">The Electrician's ability to interpret complex blueprints and coordinate with other trades, such as HVAC and plumbing, was rated highly. This is crucial in the dense urban environment of United States Chicago, where space constraints often require precise planning and execution.</w:t>
      </w:r>
    </w:p>
    <w:bookmarkEnd w:id="23"/>
    <w:bookmarkStart w:id="24" w:name="safety-protocols-and-risk-management"/>
    <w:p>
      <w:pPr>
        <w:pStyle w:val="Heading2"/>
      </w:pPr>
      <w:r>
        <w:t xml:space="preserve">4. Safety Protocols and Risk Management</w:t>
      </w:r>
    </w:p>
    <w:p>
      <w:pPr>
        <w:pStyle w:val="FirstParagraph"/>
      </w:pPr>
      <w:r>
        <w:t xml:space="preserve">Safety is paramount in the electrical trade. This Peer Review Report evaluates the Electrician's implementation of OSHA standards and local safety regulations. The subject consistently utilizes appropriate Personal Protective Equipment (PPE), including arc-flash rated clothing and insulated tools. Lockout/Tagout (LOTO) procedures were observed to be strictly followed during maintenance tasks on live panels, significantly reducing the risk of electrical shock or arc flash incidents.</w:t>
      </w:r>
    </w:p>
    <w:p>
      <w:pPr>
        <w:pStyle w:val="BodyText"/>
      </w:pPr>
      <w:r>
        <w:t xml:space="preserve">One area for improvement identified during this review is the documentation of site-specific safety plans. While the Electrician's personal safety habits are exemplary, the formal documentation required for larger commercial projects in Chicago was occasionally incomplete. Ensuring that all safety protocols are not only practiced but also meticulously documented is essential for liability protection and regulatory compliance in the United States Chicago market.</w:t>
      </w:r>
    </w:p>
    <w:bookmarkEnd w:id="24"/>
    <w:bookmarkStart w:id="25" w:name="workmanship-and-quality-assurance"/>
    <w:p>
      <w:pPr>
        <w:pStyle w:val="Heading2"/>
      </w:pPr>
      <w:r>
        <w:t xml:space="preserve">5. Workmanship and Quality Assurance</w:t>
      </w:r>
    </w:p>
    <w:p>
      <w:pPr>
        <w:pStyle w:val="FirstParagraph"/>
      </w:pPr>
      <w:r>
        <w:t xml:space="preserve">The quality of workmanship exhibited by the Electrician is generally of a high standard. Cable management in ceilings and walls is organized, facilitating future maintenance and inspections. The use of proper strain relief and support for cables at intervals mandated by the Chicago Electrical Code was consistently observed.</w:t>
      </w:r>
    </w:p>
    <w:p>
      <w:pPr>
        <w:pStyle w:val="BodyText"/>
      </w:pPr>
      <w:r>
        <w:t xml:space="preserve">However, the review noted inconsistencies in the labeling of circuits in panelboards. While the circuits were functional, the labels did not always correspond precisely to the load centers they served, which could pose a risk during emergency situations. Clear and accurate labeling is a critical component of electrical safety, particularly in multi-unit residential buildings common in United States Chicago.</w:t>
      </w:r>
    </w:p>
    <w:bookmarkEnd w:id="25"/>
    <w:bookmarkStart w:id="26" w:name="regulatory-compliance-and-licensing"/>
    <w:p>
      <w:pPr>
        <w:pStyle w:val="Heading2"/>
      </w:pPr>
      <w:r>
        <w:t xml:space="preserve">6. Regulatory Compliance and Licensing</w:t>
      </w:r>
    </w:p>
    <w:p>
      <w:pPr>
        <w:pStyle w:val="FirstParagraph"/>
      </w:pPr>
      <w:r>
        <w:t xml:space="preserve">The Electrician holds a valid license issued by the State of Illinois and maintains the necessary registration with the City of Chicago Department of Buildings. This Peer Review Report confirms that the electrician operates within the scope of their license, performing work that does not exceed their authorized classification. All required permits were pulled prior to the commencement of work, and inspections were scheduled in a timely manner.</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Corrective Action:</w:t>
      </w:r>
      <w:r>
        <w:t xml:space="preserve"> </w:t>
      </w:r>
      <w:r>
        <w:t xml:space="preserve">Immediately rectify the grounding electrode conductor bonding issue identified in the residential project to comply with Chicago Electrical Code Section 250.52.</w:t>
      </w:r>
    </w:p>
    <w:p>
      <w:pPr>
        <w:numPr>
          <w:ilvl w:val="0"/>
          <w:numId w:val="1001"/>
        </w:numPr>
        <w:pStyle w:val="Compact"/>
      </w:pPr>
      <w:r>
        <w:rPr>
          <w:bCs/>
          <w:b/>
        </w:rPr>
        <w:t xml:space="preserve">Documentation:</w:t>
      </w:r>
      <w:r>
        <w:t xml:space="preserve"> </w:t>
      </w:r>
      <w:r>
        <w:t xml:space="preserve">Enhance the documentation of site-specific safety plans for commercial projects to meet Chicago's stringent record-keeping requirements.</w:t>
      </w:r>
    </w:p>
    <w:p>
      <w:pPr>
        <w:numPr>
          <w:ilvl w:val="0"/>
          <w:numId w:val="1001"/>
        </w:numPr>
        <w:pStyle w:val="Compact"/>
      </w:pPr>
      <w:r>
        <w:rPr>
          <w:bCs/>
          <w:b/>
        </w:rPr>
        <w:t xml:space="preserve">Labeling:</w:t>
      </w:r>
      <w:r>
        <w:t xml:space="preserve"> </w:t>
      </w:r>
      <w:r>
        <w:t xml:space="preserve">Implement a standardized protocol for circuit labeling to ensure clarity and safety in all panelboard installations.</w:t>
      </w:r>
    </w:p>
    <w:p>
      <w:pPr>
        <w:numPr>
          <w:ilvl w:val="0"/>
          <w:numId w:val="1001"/>
        </w:numPr>
        <w:pStyle w:val="Compact"/>
      </w:pPr>
      <w:r>
        <w:rPr>
          <w:bCs/>
          <w:b/>
        </w:rPr>
        <w:t xml:space="preserve">Continuing Education:</w:t>
      </w:r>
      <w:r>
        <w:t xml:space="preserve"> </w:t>
      </w:r>
      <w:r>
        <w:t xml:space="preserve">Encourage participation in ongoing training sessions focused on the latest updates to the Chicago Electrical Code and emerging technologies in electrical systems.</w:t>
      </w:r>
    </w:p>
    <w:bookmarkEnd w:id="27"/>
    <w:bookmarkStart w:id="28" w:name="conclusion"/>
    <w:p>
      <w:pPr>
        <w:pStyle w:val="Heading2"/>
      </w:pPr>
      <w:r>
        <w:t xml:space="preserve">8. Conclusion</w:t>
      </w:r>
    </w:p>
    <w:p>
      <w:pPr>
        <w:pStyle w:val="FirstParagraph"/>
      </w:pPr>
      <w:r>
        <w:t xml:space="preserve">In conclusion, this Peer Review Report affirms that the Electrician under review is a competent professional who largely adheres to the technical and safety standards required in United States Chicago. While there are minor areas requiring improvement, particularly in documentation and specific code details, the overall performance is satisfactory. By addressing the recommendations outlined in this report, the Electrician will further enhance their professional standing and ensure the continued safety and reliability of electrical systems in the Chicago area.</w:t>
      </w:r>
    </w:p>
    <w:bookmarkEnd w:id="28"/>
    <w:p>
      <w:pPr>
        <w:pStyle w:val="BodyText"/>
      </w:pPr>
      <w:r>
        <w:rPr>
          <w:bCs/>
          <w:b/>
        </w:rPr>
        <w:t xml:space="preserve">Reviewed By:</w:t>
      </w:r>
    </w:p>
    <w:p>
      <w:pPr>
        <w:pStyle w:val="BodyText"/>
      </w:pPr>
      <w:r>
        <w:t xml:space="preserve">__________________________</w:t>
      </w:r>
    </w:p>
    <w:p>
      <w:pPr>
        <w:pStyle w:val="BodyText"/>
      </w:pPr>
      <w:r>
        <w:t xml:space="preserve">Senior Master Electrician / Peer Reviewer</w:t>
      </w:r>
    </w:p>
    <w:p>
      <w:pPr>
        <w:pStyle w:val="BodyText"/>
      </w:pPr>
      <w:r>
        <w:t xml:space="preserve">License No: IL-XXXXXX</w:t>
      </w:r>
    </w:p>
    <w:p>
      <w:pPr>
        <w:pStyle w:val="BodyText"/>
      </w:pPr>
      <w:r>
        <w:t xml:space="preserve">City of Chicago, Illinois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United States Chicago</dc:title>
  <dc:creator/>
  <dc:language>en</dc:language>
  <cp:keywords/>
  <dcterms:created xsi:type="dcterms:W3CDTF">2026-10-10T08:15:01Z</dcterms:created>
  <dcterms:modified xsi:type="dcterms:W3CDTF">2026-10-10T08:15:01Z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