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Electrician Services</w:t>
      </w:r>
    </w:p>
    <w:p>
      <w:pPr>
        <w:pStyle w:val="BodyText"/>
      </w:pPr>
      <w:r>
        <w:rPr>
          <w:bCs/>
          <w:b/>
        </w:rPr>
        <w:t xml:space="preserve">Location:</w:t>
      </w:r>
      <w:r>
        <w:t xml:space="preserve"> </w:t>
      </w:r>
      <w:r>
        <w:t xml:space="preserve">Ho Chi Minh City, Vietnam</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Safety &amp; Compliance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standards, safety protocols, and technical proficiency of electrician services operating within the dynamic urban environment of Ho Chi Minh City, Vietnam. As the economic hub of the nation, Ho Chi Minh City experiences rapid infrastructural development, necessitating a rigorous assessment of the electrical trades. This document serves as a formal peer review to ensure that local electricians adhere to both international best practices and specific Vietnamese national standards (TCVN). The review focuses on installation quality, safety compliance, adaptability to local environmental conditions, and professional ethics.</w:t>
      </w:r>
    </w:p>
    <w:bookmarkEnd w:id="21"/>
    <w:bookmarkStart w:id="22" w:name="scope-and-methodology"/>
    <w:p>
      <w:pPr>
        <w:pStyle w:val="Heading2"/>
      </w:pPr>
      <w:r>
        <w:t xml:space="preserve">2. Scope and Methodology</w:t>
      </w:r>
    </w:p>
    <w:p>
      <w:pPr>
        <w:pStyle w:val="FirstParagraph"/>
      </w:pPr>
      <w:r>
        <w:t xml:space="preserve">The scope of this review encompasses residential, commercial, and industrial electrical works performed by licensed electricians in Ho Chi Minh City. The methodology involved site inspections of recent projects, interviews with industry stakeholders, and a review of documentation against the TCVN 9385:2012 standard for electrical installations. Special attention was paid to the unique challenges presented by the city's high-density architecture and tropical climate.</w:t>
      </w:r>
    </w:p>
    <w:bookmarkEnd w:id="22"/>
    <w:bookmarkStart w:id="25" w:name="Xba22cd8e0702fa23ebb7177f40c648524c51dcb"/>
    <w:p>
      <w:pPr>
        <w:pStyle w:val="Heading2"/>
      </w:pPr>
      <w:r>
        <w:t xml:space="preserve">3. Technical Proficiency and Installation Standards</w:t>
      </w:r>
    </w:p>
    <w:p>
      <w:pPr>
        <w:pStyle w:val="FirstParagraph"/>
      </w:pPr>
      <w:r>
        <w:t xml:space="preserve">The peer review indicates a generally high level of technical skill among electricians in Ho Chi Minh City. However, significant variance exists between established firms and independent contractors.</w:t>
      </w:r>
    </w:p>
    <w:bookmarkStart w:id="23" w:name="adherence-to-tcvn-standards"/>
    <w:p>
      <w:pPr>
        <w:pStyle w:val="Heading3"/>
      </w:pPr>
      <w:r>
        <w:t xml:space="preserve">3.1 Adherence to TCVN Standards</w:t>
      </w:r>
    </w:p>
    <w:p>
      <w:pPr>
        <w:pStyle w:val="FirstParagraph"/>
      </w:pPr>
      <w:r>
        <w:t xml:space="preserve">Compliance with TCVN 9385:2012 is the baseline requirement. The review found that major contractors in districts such as District 1 and District 7 consistently meet these standards regarding cable sizing, earthing systems, and circuit protection. Conversely, smaller operations in older districts occasionally exhibit non-compliance in load calculations, which poses a risk in an area with frequent power fluctuations.</w:t>
      </w:r>
    </w:p>
    <w:bookmarkEnd w:id="23"/>
    <w:bookmarkStart w:id="24" w:name="wiring-and-circuitry"/>
    <w:p>
      <w:pPr>
        <w:pStyle w:val="Heading3"/>
      </w:pPr>
      <w:r>
        <w:t xml:space="preserve">3.2 Wiring and Circuitry</w:t>
      </w:r>
    </w:p>
    <w:p>
      <w:pPr>
        <w:pStyle w:val="FirstParagraph"/>
      </w:pPr>
      <w:r>
        <w:t xml:space="preserve">The quality of wiring in new high-rise developments is commendable, utilizing modern conduit systems that protect against physical damage. However, in the context of retrofitting older buildings common in Ho Chi Minh City, some electricians were observed bypassing proper conduit usage in favor of surface-mounted cables that lack adequate protection. This is a critical area for improvement to prevent fire hazards.</w:t>
      </w:r>
    </w:p>
    <w:bookmarkEnd w:id="24"/>
    <w:bookmarkEnd w:id="25"/>
    <w:bookmarkStart w:id="28" w:name="safety-protocols-and-risk-management"/>
    <w:p>
      <w:pPr>
        <w:pStyle w:val="Heading2"/>
      </w:pPr>
      <w:r>
        <w:t xml:space="preserve">4. Safety Protocols and Risk Management</w:t>
      </w:r>
    </w:p>
    <w:p>
      <w:pPr>
        <w:pStyle w:val="FirstParagraph"/>
      </w:pPr>
      <w:r>
        <w:t xml:space="preserve">Safety is paramount in the electrical trade. The review assessed the implementation of Lockout/Tagout (LOTO) procedures and the use of Personal Protective Equipment (PPE).</w:t>
      </w:r>
    </w:p>
    <w:bookmarkStart w:id="26" w:name="personal-protective-equipment-ppe"/>
    <w:p>
      <w:pPr>
        <w:pStyle w:val="Heading3"/>
      </w:pPr>
      <w:r>
        <w:t xml:space="preserve">4.1 Personal Protective Equipment (PPE)</w:t>
      </w:r>
    </w:p>
    <w:p>
      <w:pPr>
        <w:pStyle w:val="FirstParagraph"/>
      </w:pPr>
      <w:r>
        <w:t xml:space="preserve">While PPE usage is mandatory, the review noted inconsistent adherence among electricians working on residential sites. Insulated gloves and safety footwear are frequently used in industrial zones but are often neglected in smaller residential jobs. This lack of uniformity in safety culture must be addressed through stricter enforcement and peer accountability.</w:t>
      </w:r>
    </w:p>
    <w:bookmarkEnd w:id="26"/>
    <w:bookmarkStart w:id="27" w:name="environmental-hazards"/>
    <w:p>
      <w:pPr>
        <w:pStyle w:val="Heading3"/>
      </w:pPr>
      <w:r>
        <w:t xml:space="preserve">4.2 Environmental Hazards</w:t>
      </w:r>
    </w:p>
    <w:p>
      <w:pPr>
        <w:pStyle w:val="FirstParagraph"/>
      </w:pPr>
      <w:r>
        <w:t xml:space="preserve">Ho Chi Minh City’s tropical climate presents specific risks, including high humidity and heavy monsoon rains. The review found that electricians are generally aware of the need for waterproofing outdoor installations. However, there is a need for enhanced training on corrosion prevention for electrical components exposed to the humid coastal air, which can degrade connections over time.</w:t>
      </w:r>
    </w:p>
    <w:bookmarkEnd w:id="27"/>
    <w:bookmarkEnd w:id="28"/>
    <w:bookmarkStart w:id="31" w:name="adaptability-to-local-infrastructure"/>
    <w:p>
      <w:pPr>
        <w:pStyle w:val="Heading2"/>
      </w:pPr>
      <w:r>
        <w:t xml:space="preserve">5. Adaptability to Local Infrastructure</w:t>
      </w:r>
    </w:p>
    <w:p>
      <w:pPr>
        <w:pStyle w:val="FirstParagraph"/>
      </w:pPr>
      <w:r>
        <w:t xml:space="preserve">A key aspect of this peer review is the electrician's ability to navigate the specific infrastructure challenges of Ho Chi Minh City. The city's power grid can be unstable, and voltage fluctuations are not uncommon.</w:t>
      </w:r>
    </w:p>
    <w:bookmarkStart w:id="29" w:name="voltage-stabilization"/>
    <w:p>
      <w:pPr>
        <w:pStyle w:val="Heading3"/>
      </w:pPr>
      <w:r>
        <w:t xml:space="preserve">5.1 Voltage Stabilization</w:t>
      </w:r>
    </w:p>
    <w:p>
      <w:pPr>
        <w:pStyle w:val="FirstParagraph"/>
      </w:pPr>
      <w:r>
        <w:t xml:space="preserve">Competent electricians in the region are expected to recommend and install appropriate voltage stabilizers or surge protectors. The review confirms that this is standard practice in commercial settings. However, in residential sectors, there is a gap in proactive advice, where electricians often install systems without adequately addressing the client's need for surge protection against grid instability.</w:t>
      </w:r>
    </w:p>
    <w:bookmarkEnd w:id="29"/>
    <w:bookmarkStart w:id="30" w:name="high-density-urban-constraints"/>
    <w:p>
      <w:pPr>
        <w:pStyle w:val="Heading3"/>
      </w:pPr>
      <w:r>
        <w:t xml:space="preserve">5.2 High-Density Urban Constraints</w:t>
      </w:r>
    </w:p>
    <w:p>
      <w:pPr>
        <w:pStyle w:val="FirstParagraph"/>
      </w:pPr>
      <w:r>
        <w:t xml:space="preserve">Working in the narrow alleyways and densely packed buildings of Ho Chi Minh City requires specialized logistical skills. The review praises the adaptability of local electricians who can perform complex installations in confined spaces without disrupting the surrounding community excessively.</w:t>
      </w:r>
    </w:p>
    <w:bookmarkEnd w:id="30"/>
    <w:bookmarkEnd w:id="31"/>
    <w:bookmarkStart w:id="32" w:name="Xbcceec42f6aaff5f36e66ebf10af4f33ec955e4"/>
    <w:p>
      <w:pPr>
        <w:pStyle w:val="Heading2"/>
      </w:pPr>
      <w:r>
        <w:t xml:space="preserve">6. Professional Ethics and Client Communication</w:t>
      </w:r>
    </w:p>
    <w:p>
      <w:pPr>
        <w:pStyle w:val="FirstParagraph"/>
      </w:pPr>
      <w:r>
        <w:t xml:space="preserve">The relationship between the electrician and the client is built on trust. The peer review evaluated transparency in pricing, timeliness, and post-installation support.</w:t>
      </w:r>
    </w:p>
    <w:p>
      <w:pPr>
        <w:pStyle w:val="BodyText"/>
      </w:pPr>
      <w:r>
        <w:t xml:space="preserve">Feedback suggests that while technical skills are strong, communication can sometimes be a barrier due to language differences in expatriate-heavy areas. Electricians who demonstrate clear communication and provide detailed documentation of their work receive higher peer ratings. Furthermore, the practice of using substandard materials to cut costs was identified in a minority of cases, which undermines the integrity of the profession.</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 for electricians operating in Ho Chi Minh City:</w:t>
      </w:r>
    </w:p>
    <w:p>
      <w:pPr>
        <w:numPr>
          <w:ilvl w:val="0"/>
          <w:numId w:val="1001"/>
        </w:numPr>
        <w:pStyle w:val="Compact"/>
      </w:pPr>
      <w:r>
        <w:rPr>
          <w:bCs/>
          <w:b/>
        </w:rPr>
        <w:t xml:space="preserve">Standardize Safety Training:</w:t>
      </w:r>
      <w:r>
        <w:t xml:space="preserve"> </w:t>
      </w:r>
      <w:r>
        <w:t xml:space="preserve">Implement mandatory refresher courses on PPE usage and LOTO procedures for all electricians, regardless of project size.</w:t>
      </w:r>
    </w:p>
    <w:p>
      <w:pPr>
        <w:numPr>
          <w:ilvl w:val="0"/>
          <w:numId w:val="1001"/>
        </w:numPr>
        <w:pStyle w:val="Compact"/>
      </w:pPr>
      <w:r>
        <w:rPr>
          <w:bCs/>
          <w:b/>
        </w:rPr>
        <w:t xml:space="preserve">Enhance Material Quality Control:</w:t>
      </w:r>
      <w:r>
        <w:t xml:space="preserve"> </w:t>
      </w:r>
      <w:r>
        <w:t xml:space="preserve">Establish a peer verification system to ensure that only certified, high-quality electrical materials are used, particularly for outdoor and humid-environment applications.</w:t>
      </w:r>
    </w:p>
    <w:p>
      <w:pPr>
        <w:numPr>
          <w:ilvl w:val="0"/>
          <w:numId w:val="1001"/>
        </w:numPr>
        <w:pStyle w:val="Compact"/>
      </w:pPr>
      <w:r>
        <w:rPr>
          <w:bCs/>
          <w:b/>
        </w:rPr>
        <w:t xml:space="preserve">Improve Documentation:</w:t>
      </w:r>
      <w:r>
        <w:t xml:space="preserve"> </w:t>
      </w:r>
      <w:r>
        <w:t xml:space="preserve">Electricians should provide clients with comprehensive as-built drawings and safety manuals, especially for complex commercial installations.</w:t>
      </w:r>
    </w:p>
    <w:p>
      <w:pPr>
        <w:numPr>
          <w:ilvl w:val="0"/>
          <w:numId w:val="1001"/>
        </w:numPr>
        <w:pStyle w:val="Compact"/>
      </w:pPr>
      <w:r>
        <w:rPr>
          <w:bCs/>
          <w:b/>
        </w:rPr>
        <w:t xml:space="preserve">Focus on Grid Resilience:</w:t>
      </w:r>
      <w:r>
        <w:t xml:space="preserve"> </w:t>
      </w:r>
      <w:r>
        <w:t xml:space="preserve">Proactively educate clients on the importance of surge protection and voltage stabilization given the local grid conditions.</w:t>
      </w:r>
    </w:p>
    <w:bookmarkEnd w:id="33"/>
    <w:bookmarkStart w:id="34" w:name="conclusion"/>
    <w:p>
      <w:pPr>
        <w:pStyle w:val="Heading2"/>
      </w:pPr>
      <w:r>
        <w:t xml:space="preserve">8. Conclusion</w:t>
      </w:r>
    </w:p>
    <w:p>
      <w:pPr>
        <w:pStyle w:val="FirstParagraph"/>
      </w:pPr>
      <w:r>
        <w:t xml:space="preserve">The electrician profession in Ho Chi Minh City, Vietnam, is characterized by a blend of high technical capability and the need for stricter adherence to safety and material standards. While the rapid development of the city drives demand for skilled labor, it also introduces risks that must be managed through rigorous peer review and continuous professional development. By addressing the gaps identified in this report, electricians can ensure the safety, reliability, and longevity of electrical systems across the city.</w:t>
      </w:r>
    </w:p>
    <w:bookmarkEnd w:id="34"/>
    <w:p>
      <w:pPr>
        <w:pStyle w:val="BodyText"/>
      </w:pPr>
      <w:r>
        <w:rPr>
          <w:bCs/>
          <w:b/>
        </w:rPr>
        <w:t xml:space="preserve">Reviewed By:</w:t>
      </w:r>
    </w:p>
    <w:p>
      <w:pPr>
        <w:pStyle w:val="BodyText"/>
      </w:pPr>
      <w:r>
        <w:t xml:space="preserve">John Doe, Senior Electrical Engineer</w:t>
      </w:r>
    </w:p>
    <w:p>
      <w:pPr>
        <w:pStyle w:val="BodyText"/>
      </w:pPr>
      <w:r>
        <w:rPr>
          <w:bCs/>
          <w:b/>
        </w:rPr>
        <w:t xml:space="preserve">Approved By:</w:t>
      </w:r>
    </w:p>
    <w:p>
      <w:pPr>
        <w:pStyle w:val="BodyText"/>
      </w:pPr>
      <w:r>
        <w:t xml:space="preserve">Jane Smith, Compliance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Ho Chi Minh City, Vietnam</dc:title>
  <dc:creator/>
  <dc:language>en</dc:language>
  <cp:keywords/>
  <dcterms:created xsi:type="dcterms:W3CDTF">2026-10-10T05:52:53Z</dcterms:created>
  <dcterms:modified xsi:type="dcterms:W3CDTF">2026-10-10T05:52:53Z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