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Electronics Engineer</w:t>
      </w:r>
    </w:p>
    <w:p>
      <w:pPr>
        <w:pStyle w:val="BodyText"/>
      </w:pPr>
      <w:r>
        <w:rPr>
          <w:bCs/>
          <w:b/>
        </w:rPr>
        <w:t xml:space="preserve">Location:</w:t>
      </w:r>
      <w:r>
        <w:t xml:space="preserve"> </w:t>
      </w:r>
      <w:r>
        <w:t xml:space="preserve">Egypt, Cairo</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expertise, and collaborative contributions of the Electronics Engineer assigned to our Cairo-based operations center. The review focuses on the engineer's ability to design, develop, and maintain electronic systems within the specific regulatory and industrial context of Egypt. The assessment highlights the engineer's proficiency in circuit design, embedded systems, and project management, while also addressing areas for professional growth.</w:t>
      </w:r>
    </w:p>
    <w:bookmarkEnd w:id="21"/>
    <w:bookmarkStart w:id="22" w:name="technical-competency-assessment"/>
    <w:p>
      <w:pPr>
        <w:pStyle w:val="Heading2"/>
      </w:pPr>
      <w:r>
        <w:t xml:space="preserve">2. Technical Competency Assessment</w:t>
      </w:r>
    </w:p>
    <w:p>
      <w:pPr>
        <w:pStyle w:val="FirstParagraph"/>
      </w:pPr>
      <w:r>
        <w:t xml:space="preserve">The Electronics Engineer has demonstrated a high level of technical proficiency throughout the review period. Key areas of evaluation include:</w:t>
      </w:r>
    </w:p>
    <w:p>
      <w:pPr>
        <w:numPr>
          <w:ilvl w:val="0"/>
          <w:numId w:val="1001"/>
        </w:numPr>
        <w:pStyle w:val="Compact"/>
      </w:pPr>
      <w:r>
        <w:rPr>
          <w:bCs/>
          <w:b/>
        </w:rPr>
        <w:t xml:space="preserve">Circuit Design and Analysis:</w:t>
      </w:r>
      <w:r>
        <w:t xml:space="preserve"> </w:t>
      </w:r>
      <w:r>
        <w:t xml:space="preserve">The engineer has successfully designed and tested multiple PCB layouts for industrial automation projects. Their ability to utilize CAD tools such as Altium Designer and KiCad is commendable. The designs have consistently met the required specifications for power efficiency and signal integrity.</w:t>
      </w:r>
    </w:p>
    <w:p>
      <w:pPr>
        <w:numPr>
          <w:ilvl w:val="0"/>
          <w:numId w:val="1001"/>
        </w:numPr>
        <w:pStyle w:val="Compact"/>
      </w:pPr>
      <w:r>
        <w:rPr>
          <w:bCs/>
          <w:b/>
        </w:rPr>
        <w:t xml:space="preserve">Embedded Systems Development:</w:t>
      </w:r>
      <w:r>
        <w:t xml:space="preserve"> </w:t>
      </w:r>
      <w:r>
        <w:t xml:space="preserve">Proficiency in programming microcontrollers (ARM Cortex-M, AVR) and real-time operating systems (RTOS) has been evident. The engineer's code is well-documented, modular, and adheres to industry best practices, which is crucial for the long-term maintainability of systems deployed in Cairo's manufacturing sector.</w:t>
      </w:r>
    </w:p>
    <w:p>
      <w:pPr>
        <w:numPr>
          <w:ilvl w:val="0"/>
          <w:numId w:val="1001"/>
        </w:numPr>
        <w:pStyle w:val="Compact"/>
      </w:pPr>
      <w:r>
        <w:rPr>
          <w:bCs/>
          <w:b/>
        </w:rPr>
        <w:t xml:space="preserve">Testing and Validation:</w:t>
      </w:r>
      <w:r>
        <w:t xml:space="preserve"> </w:t>
      </w:r>
      <w:r>
        <w:t xml:space="preserve">The engineer has implemented rigorous testing protocols, including environmental stress testing, which is particularly important given the climatic conditions in Egypt. Their attention to detail in identifying and rectifying potential failure points has significantly reduced post-deployment issues.</w:t>
      </w:r>
    </w:p>
    <w:bookmarkEnd w:id="22"/>
    <w:bookmarkStart w:id="23" w:name="project-management-and-delivery"/>
    <w:p>
      <w:pPr>
        <w:pStyle w:val="Heading2"/>
      </w:pPr>
      <w:r>
        <w:t xml:space="preserve">3. Project Management and Delivery</w:t>
      </w:r>
    </w:p>
    <w:p>
      <w:pPr>
        <w:pStyle w:val="FirstParagraph"/>
      </w:pPr>
      <w:r>
        <w:t xml:space="preserve">In the context of Egypt's growing tech and industrial landscape, timely project delivery is paramount. The Electronics Engineer has shown strong project management skills, ensuring that milestones are met without compromising quality.</w:t>
      </w:r>
    </w:p>
    <w:p>
      <w:pPr>
        <w:numPr>
          <w:ilvl w:val="0"/>
          <w:numId w:val="1002"/>
        </w:numPr>
        <w:pStyle w:val="Compact"/>
      </w:pPr>
      <w:r>
        <w:rPr>
          <w:bCs/>
          <w:b/>
        </w:rPr>
        <w:t xml:space="preserve">Adherence to Deadlines:</w:t>
      </w:r>
      <w:r>
        <w:t xml:space="preserve"> </w:t>
      </w:r>
      <w:r>
        <w:t xml:space="preserve">The engineer has consistently met project deadlines, even under tight schedules. This reliability is crucial for maintaining client trust and operational continuity in Cairo's competitive market.</w:t>
      </w:r>
    </w:p>
    <w:p>
      <w:pPr>
        <w:numPr>
          <w:ilvl w:val="0"/>
          <w:numId w:val="1002"/>
        </w:numPr>
        <w:pStyle w:val="Compact"/>
      </w:pPr>
      <w:r>
        <w:rPr>
          <w:bCs/>
          <w:b/>
        </w:rPr>
        <w:t xml:space="preserve">Resource Management:</w:t>
      </w:r>
      <w:r>
        <w:t xml:space="preserve"> </w:t>
      </w:r>
      <w:r>
        <w:t xml:space="preserve">Effective management of both human and material resources has been observed. The engineer has successfully coordinated with local suppliers in Egypt to source components, mitigating potential supply chain disruptions.</w:t>
      </w:r>
    </w:p>
    <w:p>
      <w:pPr>
        <w:numPr>
          <w:ilvl w:val="0"/>
          <w:numId w:val="1002"/>
        </w:numPr>
        <w:pStyle w:val="Compact"/>
      </w:pPr>
      <w:r>
        <w:rPr>
          <w:bCs/>
          <w:b/>
        </w:rPr>
        <w:t xml:space="preserve">Risk Mitigation:</w:t>
      </w:r>
      <w:r>
        <w:t xml:space="preserve"> </w:t>
      </w:r>
      <w:r>
        <w:t xml:space="preserve">Proactive identification and mitigation of technical risks have been a hallmark of the engineer's approach. This has been particularly valuable in projects involving complex integration with existing infrastructure.</w:t>
      </w:r>
    </w:p>
    <w:bookmarkEnd w:id="23"/>
    <w:bookmarkStart w:id="24" w:name="collaboration-and-communication"/>
    <w:p>
      <w:pPr>
        <w:pStyle w:val="Heading2"/>
      </w:pPr>
      <w:r>
        <w:t xml:space="preserve">4. Collaboration and Communication</w:t>
      </w:r>
    </w:p>
    <w:p>
      <w:pPr>
        <w:pStyle w:val="FirstParagraph"/>
      </w:pPr>
      <w:r>
        <w:t xml:space="preserve">Effective communication is essential for the success of any engineering team, especially in a multicultural environment like Cairo. The Electronics Engineer has excelled in this area.</w:t>
      </w:r>
    </w:p>
    <w:p>
      <w:pPr>
        <w:numPr>
          <w:ilvl w:val="0"/>
          <w:numId w:val="1003"/>
        </w:numPr>
        <w:pStyle w:val="Compact"/>
      </w:pPr>
      <w:r>
        <w:rPr>
          <w:bCs/>
          <w:b/>
        </w:rPr>
        <w:t xml:space="preserve">Team Collaboration:</w:t>
      </w:r>
      <w:r>
        <w:t xml:space="preserve"> </w:t>
      </w:r>
      <w:r>
        <w:t xml:space="preserve">The engineer has fostered a collaborative environment, actively sharing knowledge and mentoring junior team members. This has contributed to the overall skill development of the team.</w:t>
      </w:r>
    </w:p>
    <w:p>
      <w:pPr>
        <w:numPr>
          <w:ilvl w:val="0"/>
          <w:numId w:val="1003"/>
        </w:numPr>
        <w:pStyle w:val="Compact"/>
      </w:pPr>
      <w:r>
        <w:rPr>
          <w:bCs/>
          <w:b/>
        </w:rPr>
        <w:t xml:space="preserve">Stakeholder Communication:</w:t>
      </w:r>
      <w:r>
        <w:t xml:space="preserve"> </w:t>
      </w:r>
      <w:r>
        <w:t xml:space="preserve">Clear and concise communication with stakeholders, including clients and management, has been maintained. The engineer's ability to translate technical concepts into understandable terms has facilitated better decision-making.</w:t>
      </w:r>
    </w:p>
    <w:p>
      <w:pPr>
        <w:numPr>
          <w:ilvl w:val="0"/>
          <w:numId w:val="1003"/>
        </w:numPr>
        <w:pStyle w:val="Compact"/>
      </w:pPr>
      <w:r>
        <w:rPr>
          <w:bCs/>
          <w:b/>
        </w:rPr>
        <w:t xml:space="preserve">Cross-Functional Coordination:</w:t>
      </w:r>
      <w:r>
        <w:t xml:space="preserve"> </w:t>
      </w:r>
      <w:r>
        <w:t xml:space="preserve">Successful coordination with other departments, such as software development and mechanical engineering, has ensured seamless integration of electronic systems into broader projects.</w:t>
      </w:r>
    </w:p>
    <w:bookmarkEnd w:id="24"/>
    <w:bookmarkStart w:id="25" w:name="compliance-and-standards"/>
    <w:p>
      <w:pPr>
        <w:pStyle w:val="Heading2"/>
      </w:pPr>
      <w:r>
        <w:t xml:space="preserve">5. Compliance and Standards</w:t>
      </w:r>
    </w:p>
    <w:p>
      <w:pPr>
        <w:pStyle w:val="FirstParagraph"/>
      </w:pPr>
      <w:r>
        <w:t xml:space="preserve">Adherence to local and international standards is critical for the Electronics Engineer operating in Egypt. The engineer has demonstrated a thorough understanding of relevant regulations.</w:t>
      </w:r>
    </w:p>
    <w:p>
      <w:pPr>
        <w:numPr>
          <w:ilvl w:val="0"/>
          <w:numId w:val="1004"/>
        </w:numPr>
        <w:pStyle w:val="Compact"/>
      </w:pPr>
      <w:r>
        <w:rPr>
          <w:bCs/>
          <w:b/>
        </w:rPr>
        <w:t xml:space="preserve">Regulatory Compliance:</w:t>
      </w:r>
      <w:r>
        <w:t xml:space="preserve"> </w:t>
      </w:r>
      <w:r>
        <w:t xml:space="preserve">All designs and implementations have complied with Egyptian Standards Organization (ESO) regulations and international standards such as ISO and IEC.</w:t>
      </w:r>
    </w:p>
    <w:p>
      <w:pPr>
        <w:numPr>
          <w:ilvl w:val="0"/>
          <w:numId w:val="1004"/>
        </w:numPr>
        <w:pStyle w:val="Compact"/>
      </w:pPr>
      <w:r>
        <w:rPr>
          <w:bCs/>
          <w:b/>
        </w:rPr>
        <w:t xml:space="preserve">Safety Protocols:</w:t>
      </w:r>
      <w:r>
        <w:t xml:space="preserve"> </w:t>
      </w:r>
      <w:r>
        <w:t xml:space="preserve">Strict adherence to safety protocols has been maintained, ensuring the protection of both personnel and equipment. This is particularly important in industrial settings in Cairo.</w:t>
      </w:r>
    </w:p>
    <w:p>
      <w:pPr>
        <w:numPr>
          <w:ilvl w:val="0"/>
          <w:numId w:val="1004"/>
        </w:numPr>
        <w:pStyle w:val="Compact"/>
      </w:pPr>
      <w:r>
        <w:rPr>
          <w:bCs/>
          <w:b/>
        </w:rPr>
        <w:t xml:space="preserve">Documentation:</w:t>
      </w:r>
      <w:r>
        <w:t xml:space="preserve"> </w:t>
      </w:r>
      <w:r>
        <w:t xml:space="preserve">Comprehensive documentation of all projects, including design specifications, test results, and maintenance procedures, has been provided. This ensures traceability and facilitates future audits.</w:t>
      </w:r>
    </w:p>
    <w:bookmarkEnd w:id="25"/>
    <w:bookmarkStart w:id="26" w:name="areas-for-improvement"/>
    <w:p>
      <w:pPr>
        <w:pStyle w:val="Heading2"/>
      </w:pPr>
      <w:r>
        <w:t xml:space="preserve">6. Areas for Improvement</w:t>
      </w:r>
    </w:p>
    <w:p>
      <w:pPr>
        <w:pStyle w:val="FirstParagraph"/>
      </w:pPr>
      <w:r>
        <w:t xml:space="preserve">While the Electronics Engineer has performed exceptionally well, there are areas where further development could enhance their effectiveness.</w:t>
      </w:r>
    </w:p>
    <w:p>
      <w:pPr>
        <w:numPr>
          <w:ilvl w:val="0"/>
          <w:numId w:val="1005"/>
        </w:numPr>
        <w:pStyle w:val="Compact"/>
      </w:pPr>
      <w:r>
        <w:rPr>
          <w:bCs/>
          <w:b/>
        </w:rPr>
        <w:t xml:space="preserve">Advanced Technologies:</w:t>
      </w:r>
      <w:r>
        <w:t xml:space="preserve"> </w:t>
      </w:r>
      <w:r>
        <w:t xml:space="preserve">Continuous learning in emerging technologies such as IoT and AI-driven electronics could further enhance the engineer's capabilities and keep pace with the rapidly evolving tech landscape in Egypt.</w:t>
      </w:r>
    </w:p>
    <w:p>
      <w:pPr>
        <w:numPr>
          <w:ilvl w:val="0"/>
          <w:numId w:val="1005"/>
        </w:numPr>
        <w:pStyle w:val="Compact"/>
      </w:pPr>
      <w:r>
        <w:rPr>
          <w:bCs/>
          <w:b/>
        </w:rPr>
        <w:t xml:space="preserve">Leadership Skills:</w:t>
      </w:r>
      <w:r>
        <w:t xml:space="preserve"> </w:t>
      </w:r>
      <w:r>
        <w:t xml:space="preserve">Developing leadership skills could prepare the engineer for more senior roles, where they can guide larger teams and oversee more complex projects.</w:t>
      </w:r>
    </w:p>
    <w:p>
      <w:pPr>
        <w:numPr>
          <w:ilvl w:val="0"/>
          <w:numId w:val="1005"/>
        </w:numPr>
        <w:pStyle w:val="Compact"/>
      </w:pPr>
      <w:r>
        <w:rPr>
          <w:bCs/>
          <w:b/>
        </w:rPr>
        <w:t xml:space="preserve">Cost Optimization:</w:t>
      </w:r>
      <w:r>
        <w:t xml:space="preserve"> </w:t>
      </w:r>
      <w:r>
        <w:t xml:space="preserve">Further focus on cost optimization in design and sourcing could improve the overall profitability of projects without compromising quality.</w:t>
      </w:r>
    </w:p>
    <w:bookmarkEnd w:id="26"/>
    <w:bookmarkStart w:id="27" w:name="conclusion-and-recommendations"/>
    <w:p>
      <w:pPr>
        <w:pStyle w:val="Heading2"/>
      </w:pPr>
      <w:r>
        <w:t xml:space="preserve">7. Conclusion and Recommendations</w:t>
      </w:r>
    </w:p>
    <w:p>
      <w:pPr>
        <w:pStyle w:val="FirstParagraph"/>
      </w:pPr>
      <w:r>
        <w:t xml:space="preserve">In conclusion, the Electronics Engineer has demonstrated outstanding technical skills, project management abilities, and collaborative spirit. Their contributions have been instrumental in the success of our projects in Cairo, Egypt. It is recommended that the engineer be recognized for their achievements and provided with opportunities for further professional development.</w:t>
      </w:r>
    </w:p>
    <w:p>
      <w:pPr>
        <w:pStyle w:val="BodyText"/>
      </w:pPr>
      <w:r>
        <w:t xml:space="preserve">This Peer Review Report serves as a testament to the engineer's dedication and expertise. We look forward to their continued contributions to our organization and the broader electronics engineering community in Egypt.</w:t>
      </w:r>
    </w:p>
    <w:bookmarkEnd w:id="27"/>
    <w:p>
      <w:pPr>
        <w:pStyle w:val="BodyText"/>
      </w:pPr>
      <w:r>
        <w:rPr>
          <w:bCs/>
          <w:b/>
        </w:rPr>
        <w:t xml:space="preserve">Reviewed By:</w:t>
      </w:r>
    </w:p>
    <w:p>
      <w:pPr>
        <w:pStyle w:val="BodyText"/>
      </w:pPr>
      <w:r>
        <w:t xml:space="preserve">___________________________</w:t>
      </w:r>
    </w:p>
    <w:p>
      <w:pPr>
        <w:pStyle w:val="BodyText"/>
      </w:pPr>
      <w:r>
        <w:t xml:space="preserve">Senior Electronics Engineer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Egypt Cairo</dc:title>
  <dc:creator/>
  <dc:language>en</dc:language>
  <cp:keywords/>
  <dcterms:created xsi:type="dcterms:W3CDTF">2026-10-10T02:10:11Z</dcterms:created>
  <dcterms:modified xsi:type="dcterms:W3CDTF">2026-10-10T02:10:11Z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