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 Performance Evaluation</w:t>
      </w:r>
    </w:p>
    <w:p>
      <w:pPr>
        <w:pStyle w:val="BodyText"/>
      </w:pPr>
      <w:r>
        <w:rPr>
          <w:bCs/>
          <w:b/>
        </w:rPr>
        <w:t xml:space="preserve">Location:</w:t>
      </w:r>
      <w:r>
        <w:t xml:space="preserve"> </w:t>
      </w:r>
      <w:r>
        <w:t xml:space="preserve">Ethiopia, Addis Ababa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contributions of an Electronics Engineer working within the dynamic technological landscape of Ethiopia, specifically in Addis Ababa. The purpose of this review is to provide constructive feedback, identify areas of excellence, and recommend strategies for professional growth. The evaluation is based on observations, project outcomes, and interactions with colleagues over the past six months.</w:t>
      </w:r>
    </w:p>
    <w:bookmarkEnd w:id="21"/>
    <w:bookmarkStart w:id="25" w:name="technical-competencies"/>
    <w:p>
      <w:pPr>
        <w:pStyle w:val="Heading2"/>
      </w:pPr>
      <w:r>
        <w:t xml:space="preserve">2. Technical Competencies</w:t>
      </w:r>
    </w:p>
    <w:bookmarkStart w:id="22" w:name="circuit-design-and-analysis"/>
    <w:p>
      <w:pPr>
        <w:pStyle w:val="Heading3"/>
      </w:pPr>
      <w:r>
        <w:t xml:space="preserve">2.1 Circuit Design and Analysis</w:t>
      </w:r>
    </w:p>
    <w:p>
      <w:pPr>
        <w:pStyle w:val="FirstParagraph"/>
      </w:pPr>
      <w:r>
        <w:t xml:space="preserve">The Electronics Engineer has demonstrated a strong grasp of circuit design principles, particularly in the development of low-power embedded systems. Their ability to analyze complex circuits and optimize designs for efficiency is commendable. In the context of Addis Ababa's growing tech sector, this skill is crucial for creating sustainable and cost-effective solutions.</w:t>
      </w:r>
    </w:p>
    <w:bookmarkEnd w:id="22"/>
    <w:bookmarkStart w:id="23" w:name="embedded-systems-development"/>
    <w:p>
      <w:pPr>
        <w:pStyle w:val="Heading3"/>
      </w:pPr>
      <w:r>
        <w:t xml:space="preserve">2.2 Embedded Systems Development</w:t>
      </w:r>
    </w:p>
    <w:p>
      <w:pPr>
        <w:pStyle w:val="FirstParagraph"/>
      </w:pPr>
      <w:r>
        <w:t xml:space="preserve">The engineer has shown proficiency in programming microcontrollers and developing firmware for various applications. Their work on IoT devices tailored for local agricultural needs highlights their ability to align technical skills with regional challenges. This alignment is vital for addressing Ethiopia's unique infrastructural and environmental conditions.</w:t>
      </w:r>
    </w:p>
    <w:bookmarkEnd w:id="23"/>
    <w:bookmarkStart w:id="24" w:name="pcb-design-and-prototyping"/>
    <w:p>
      <w:pPr>
        <w:pStyle w:val="Heading3"/>
      </w:pPr>
      <w:r>
        <w:t xml:space="preserve">2.3 PCB Design and Prototyping</w:t>
      </w:r>
    </w:p>
    <w:p>
      <w:pPr>
        <w:pStyle w:val="FirstParagraph"/>
      </w:pPr>
      <w:r>
        <w:t xml:space="preserve">The engineer's expertise in PCB design is evident in the successful prototyping of several projects. Their attention to detail in layout design and component selection ensures reliability and performance. This is particularly important in Addis Ababa, where access to advanced manufacturing facilities may be limited, necessitating robust and self-sufficient designs.</w:t>
      </w:r>
    </w:p>
    <w:bookmarkEnd w:id="24"/>
    <w:bookmarkEnd w:id="25"/>
    <w:bookmarkStart w:id="28" w:name="project-contributions"/>
    <w:p>
      <w:pPr>
        <w:pStyle w:val="Heading2"/>
      </w:pPr>
      <w:r>
        <w:t xml:space="preserve">3. Project Contributions</w:t>
      </w:r>
    </w:p>
    <w:bookmarkStart w:id="26" w:name="smart-agriculture-initiative"/>
    <w:p>
      <w:pPr>
        <w:pStyle w:val="Heading3"/>
      </w:pPr>
      <w:r>
        <w:t xml:space="preserve">3.1 Smart Agriculture Initiative</w:t>
      </w:r>
    </w:p>
    <w:p>
      <w:pPr>
        <w:pStyle w:val="FirstParagraph"/>
      </w:pPr>
      <w:r>
        <w:t xml:space="preserve">The engineer played a pivotal role in the development of a smart irrigation system designed for small-scale farmers in the outskirts of Addis Ababa. Their innovative use of sensors and automated controls has significantly improved water usage efficiency. This project exemplifies the engineer's commitment to leveraging technology for social impact.</w:t>
      </w:r>
    </w:p>
    <w:bookmarkEnd w:id="26"/>
    <w:bookmarkStart w:id="27" w:name="renewable-energy-solutions"/>
    <w:p>
      <w:pPr>
        <w:pStyle w:val="Heading3"/>
      </w:pPr>
      <w:r>
        <w:t xml:space="preserve">3.2 Renewable Energy Solutions</w:t>
      </w:r>
    </w:p>
    <w:p>
      <w:pPr>
        <w:pStyle w:val="FirstParagraph"/>
      </w:pPr>
      <w:r>
        <w:t xml:space="preserve">Contributions to a solar-powered microgrid project have been noteworthy. The engineer's ability to integrate power electronics with renewable energy sources has enhanced the system's reliability and scalability. This work is particularly relevant given Ethiopia's focus on expanding renewable energy infrastructure.</w:t>
      </w:r>
    </w:p>
    <w:bookmarkEnd w:id="27"/>
    <w:bookmarkEnd w:id="28"/>
    <w:bookmarkStart w:id="29" w:name="collaboration-and-communication"/>
    <w:p>
      <w:pPr>
        <w:pStyle w:val="Heading2"/>
      </w:pPr>
      <w:r>
        <w:t xml:space="preserve">4. Collaboration and Communication</w:t>
      </w:r>
    </w:p>
    <w:p>
      <w:pPr>
        <w:pStyle w:val="FirstParagraph"/>
      </w:pPr>
      <w:r>
        <w:t xml:space="preserve">The Electronics Engineer has exhibited excellent teamwork skills, actively collaborating with multidisciplinary teams comprising software developers, mechanical engineers, and project managers. Their clear communication of technical concepts to non-technical stakeholders has facilitated smoother project execution. In the collaborative environment of Addis Ababa's tech community, this ability is invaluable.</w:t>
      </w:r>
    </w:p>
    <w:bookmarkEnd w:id="29"/>
    <w:bookmarkStart w:id="30" w:name="problem-solving-and-innovation"/>
    <w:p>
      <w:pPr>
        <w:pStyle w:val="Heading2"/>
      </w:pPr>
      <w:r>
        <w:t xml:space="preserve">5. Problem-Solving and Innovation</w:t>
      </w:r>
    </w:p>
    <w:p>
      <w:pPr>
        <w:pStyle w:val="FirstParagraph"/>
      </w:pPr>
      <w:r>
        <w:t xml:space="preserve">The engineer has consistently demonstrated strong problem-solving skills, particularly in overcoming challenges related to component sourcing and supply chain disruptions. Their innovative approaches to using locally available materials and alternative components have kept projects on track. This adaptability is crucial in the Ethiopian context, where global supply chain issues can significantly impact project timelines.</w:t>
      </w:r>
    </w:p>
    <w:bookmarkEnd w:id="30"/>
    <w:bookmarkStart w:id="33" w:name="areas-for-improvement"/>
    <w:p>
      <w:pPr>
        <w:pStyle w:val="Heading2"/>
      </w:pPr>
      <w:r>
        <w:t xml:space="preserve">6. Areas for Improvement</w:t>
      </w:r>
    </w:p>
    <w:bookmarkStart w:id="31" w:name="documentation-practices"/>
    <w:p>
      <w:pPr>
        <w:pStyle w:val="Heading3"/>
      </w:pPr>
      <w:r>
        <w:t xml:space="preserve">6.1 Documentation Practices</w:t>
      </w:r>
    </w:p>
    <w:p>
      <w:pPr>
        <w:pStyle w:val="FirstParagraph"/>
      </w:pPr>
      <w:r>
        <w:t xml:space="preserve">While the engineer's technical work is exemplary, there is room for improvement in documentation practices. More detailed and standardized documentation would enhance knowledge sharing and project continuity, especially in a growing tech ecosystem like Addis Ababa's.</w:t>
      </w:r>
    </w:p>
    <w:bookmarkEnd w:id="31"/>
    <w:bookmarkStart w:id="32" w:name="advanced-training"/>
    <w:p>
      <w:pPr>
        <w:pStyle w:val="Heading3"/>
      </w:pPr>
      <w:r>
        <w:t xml:space="preserve">6.2 Advanced Training</w:t>
      </w:r>
    </w:p>
    <w:p>
      <w:pPr>
        <w:pStyle w:val="FirstParagraph"/>
      </w:pPr>
      <w:r>
        <w:t xml:space="preserve">Pursuing advanced training in emerging technologies such as AI integration in electronics and advanced power management systems would further enhance the engineer's capabilities. This would position them as a leader in Ethiopia's evolving tech landscape.</w:t>
      </w:r>
    </w:p>
    <w:bookmarkEnd w:id="32"/>
    <w:bookmarkEnd w:id="33"/>
    <w:bookmarkStart w:id="34" w:name="recommendations"/>
    <w:p>
      <w:pPr>
        <w:pStyle w:val="Heading2"/>
      </w:pPr>
      <w:r>
        <w:t xml:space="preserve">7. Recommendations</w:t>
      </w:r>
    </w:p>
    <w:p>
      <w:pPr>
        <w:numPr>
          <w:ilvl w:val="0"/>
          <w:numId w:val="1001"/>
        </w:numPr>
        <w:pStyle w:val="Compact"/>
      </w:pPr>
      <w:r>
        <w:t xml:space="preserve">Encourage participation in local tech meetups and conferences in Addis Ababa to foster networking and knowledge exchange.</w:t>
      </w:r>
    </w:p>
    <w:p>
      <w:pPr>
        <w:numPr>
          <w:ilvl w:val="0"/>
          <w:numId w:val="1001"/>
        </w:numPr>
        <w:pStyle w:val="Compact"/>
      </w:pPr>
      <w:r>
        <w:t xml:space="preserve">Support the engineer in leading a mentorship program for junior engineers, contributing to the development of local talent.</w:t>
      </w:r>
    </w:p>
    <w:p>
      <w:pPr>
        <w:numPr>
          <w:ilvl w:val="0"/>
          <w:numId w:val="1001"/>
        </w:numPr>
        <w:pStyle w:val="Compact"/>
      </w:pPr>
      <w:r>
        <w:t xml:space="preserve">Provide resources for advanced training and certification in specialized areas of electronics engineering.</w:t>
      </w:r>
    </w:p>
    <w:bookmarkEnd w:id="34"/>
    <w:bookmarkStart w:id="35" w:name="conclusion"/>
    <w:p>
      <w:pPr>
        <w:pStyle w:val="Heading2"/>
      </w:pPr>
      <w:r>
        <w:t xml:space="preserve">8. Conclusion</w:t>
      </w:r>
    </w:p>
    <w:p>
      <w:pPr>
        <w:pStyle w:val="FirstParagraph"/>
      </w:pPr>
      <w:r>
        <w:t xml:space="preserve">In conclusion, the Electronics Engineer has made significant contributions to their projects and the broader tech community in Addis Ababa, Ethiopia. Their technical expertise, innovative problem-solving, and collaborative spirit make them a valuable asset. With focused improvements in documentation and continued professional development, they are well-positioned to take on greater responsibilities and drive further innovation in the region.</w:t>
      </w:r>
    </w:p>
    <w:bookmarkEnd w:id="35"/>
    <w:bookmarkStart w:id="36" w:name="reviewer-information"/>
    <w:p>
      <w:pPr>
        <w:pStyle w:val="Heading2"/>
      </w:pPr>
      <w:r>
        <w:t xml:space="preserve">9. Reviewer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[Reviewer's Name]</w:t>
            </w:r>
          </w:p>
        </w:tc>
      </w:tr>
      <w:tr>
        <w:tc>
          <w:tcPr/>
          <w:p>
            <w:pPr>
              <w:pStyle w:val="Compact"/>
              <w:jc w:val="left"/>
            </w:pPr>
            <w:r>
              <w:t xml:space="preserve">Position</w:t>
            </w:r>
          </w:p>
        </w:tc>
        <w:tc>
          <w:tcPr/>
          <w:p>
            <w:pPr>
              <w:pStyle w:val="Compact"/>
              <w:jc w:val="left"/>
            </w:pPr>
            <w:r>
              <w:t xml:space="preserve">Senior Electronics Engineer</w:t>
            </w:r>
          </w:p>
        </w:tc>
      </w:tr>
      <w:tr>
        <w:tc>
          <w:tcPr/>
          <w:p>
            <w:pPr>
              <w:pStyle w:val="Compact"/>
              <w:jc w:val="left"/>
            </w:pPr>
            <w:r>
              <w:t xml:space="preserve">Organization</w:t>
            </w:r>
          </w:p>
        </w:tc>
        <w:tc>
          <w:tcPr/>
          <w:p>
            <w:pPr>
              <w:pStyle w:val="Compact"/>
              <w:jc w:val="left"/>
            </w:pPr>
            <w:r>
              <w:t xml:space="preserve">[Organization Name]</w:t>
            </w:r>
          </w:p>
        </w:tc>
      </w:tr>
      <w:tr>
        <w:tc>
          <w:tcPr/>
          <w:p>
            <w:pPr>
              <w:pStyle w:val="Compact"/>
              <w:jc w:val="left"/>
            </w:pPr>
            <w:r>
              <w:t xml:space="preserve">Contact</w:t>
            </w:r>
          </w:p>
        </w:tc>
        <w:tc>
          <w:tcPr/>
          <w:p>
            <w:pPr>
              <w:pStyle w:val="Compact"/>
              <w:jc w:val="left"/>
            </w:pPr>
            <w:r>
              <w:t xml:space="preserve">[Email Address]</w:t>
            </w:r>
          </w:p>
        </w:tc>
      </w:tr>
    </w:tbl>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2026-10-10T02:54:20Z</dcterms:created>
  <dcterms:modified xsi:type="dcterms:W3CDTF">2026-10-10T02:54:20Z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