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t xml:space="preserve">Technical Competency and Professional Performance Assessment</w:t>
      </w:r>
    </w:p>
    <w:p>
      <w:pPr>
        <w:pStyle w:val="BodyText"/>
      </w:pPr>
      <w:r>
        <w:t xml:space="preserve">Role:</w:t>
      </w:r>
      <w:r>
        <w:t xml:space="preserve"> </w:t>
      </w:r>
      <w:r>
        <w:t xml:space="preserve">Electronics Engineer</w:t>
      </w:r>
    </w:p>
    <w:p>
      <w:pPr>
        <w:pStyle w:val="BodyText"/>
      </w:pPr>
      <w:r>
        <w:t xml:space="preserve">Location:</w:t>
      </w:r>
      <w:r>
        <w:t xml:space="preserve"> </w:t>
      </w:r>
      <w:r>
        <w:t xml:space="preserve">France Marseille</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document serves as a comprehensive Peer Review Report evaluating the technical proficiency, project management capabilities, and collaborative skills of the subject Electronics Engineer. The assessment is conducted within the context of the engineering operations based in France Marseille, a region increasingly recognized for its strategic role in the Mediterranean technology and industrial sectors. The review focuses on the engineer's adherence to international standards, specifically the IEC (International Electrotechnical Commission) norms prevalent in the French market, as well as their contribution to local innovation initiatives in the Provence-Alpes-Côte d'Azur region.</w:t>
      </w:r>
    </w:p>
    <w:p>
      <w:pPr>
        <w:pStyle w:val="BodyText"/>
      </w:pPr>
      <w:r>
        <w:t xml:space="preserve">The subject has demonstrated a robust command of analog and digital circuit design, embedded systems programming, and hardware validation. This report details specific observations regarding their work on recent PCB layouts, firmware integration, and compliance testing, highlighting their alignment with the rigorous expectations of the French engineering community.</w:t>
      </w:r>
    </w:p>
    <w:bookmarkEnd w:id="21"/>
    <w:bookmarkStart w:id="22" w:name="technical-competency-assessment"/>
    <w:p>
      <w:pPr>
        <w:pStyle w:val="Heading2"/>
      </w:pPr>
      <w:r>
        <w:t xml:space="preserve">2. Technical Competency Assessment</w:t>
      </w:r>
    </w:p>
    <w:p>
      <w:pPr>
        <w:pStyle w:val="FirstParagraph"/>
      </w:pPr>
      <w:r>
        <w:t xml:space="preserve">As an Electronics Engineer operating in France Marseille, the candidate is expected to navigate complex regulatory environments while delivering high-performance hardware solutions. The peer review indicates exceptional performance in the following technical domains:</w:t>
      </w:r>
    </w:p>
    <w:p>
      <w:pPr>
        <w:numPr>
          <w:ilvl w:val="0"/>
          <w:numId w:val="1001"/>
        </w:numPr>
        <w:pStyle w:val="Compact"/>
      </w:pPr>
      <w:r>
        <w:rPr>
          <w:bCs/>
          <w:b/>
        </w:rPr>
        <w:t xml:space="preserve">Circuit Design and Simulation:</w:t>
      </w:r>
      <w:r>
        <w:t xml:space="preserve"> </w:t>
      </w:r>
      <w:r>
        <w:t xml:space="preserve">The engineer has shown advanced proficiency in utilizing industry-standard tools such as Altium Designer and SPICE for simulation. Their recent work on power management units for industrial automation systems demonstrated a keen understanding of efficiency optimization, crucial for meeting the energy standards mandated in France.</w:t>
      </w:r>
    </w:p>
    <w:p>
      <w:pPr>
        <w:numPr>
          <w:ilvl w:val="0"/>
          <w:numId w:val="1001"/>
        </w:numPr>
        <w:pStyle w:val="Compact"/>
      </w:pPr>
      <w:r>
        <w:rPr>
          <w:bCs/>
          <w:b/>
        </w:rPr>
        <w:t xml:space="preserve">Embedded Systems:</w:t>
      </w:r>
      <w:r>
        <w:t xml:space="preserve"> </w:t>
      </w:r>
      <w:r>
        <w:t xml:space="preserve">Demonstrated strong capability in C/C++ programming for microcontrollers (ARM Cortex-M series). The integration of real-time operating systems (RTOS) in recent projects showed a logical approach to task scheduling and interrupt handling, ensuring system stability under variable load conditions.</w:t>
      </w:r>
    </w:p>
    <w:p>
      <w:pPr>
        <w:numPr>
          <w:ilvl w:val="0"/>
          <w:numId w:val="1001"/>
        </w:numPr>
        <w:pStyle w:val="Compact"/>
      </w:pPr>
      <w:r>
        <w:rPr>
          <w:bCs/>
          <w:b/>
        </w:rPr>
        <w:t xml:space="preserve">PCB Layout and Signal Integrity:</w:t>
      </w:r>
      <w:r>
        <w:t xml:space="preserve"> </w:t>
      </w:r>
      <w:r>
        <w:t xml:space="preserve">The review of high-speed PCB layouts reveals a meticulous attention to differential pair routing, impedance control, and EMI/EMC mitigation. This is particularly relevant given the stringent electromagnetic compatibility requirements enforced by French regulatory bodies.</w:t>
      </w:r>
    </w:p>
    <w:bookmarkEnd w:id="22"/>
    <w:bookmarkStart w:id="23" w:name="project-execution-and-methodology"/>
    <w:p>
      <w:pPr>
        <w:pStyle w:val="Heading2"/>
      </w:pPr>
      <w:r>
        <w:t xml:space="preserve">3. Project Execution and Methodology</w:t>
      </w:r>
    </w:p>
    <w:p>
      <w:pPr>
        <w:pStyle w:val="FirstParagraph"/>
      </w:pPr>
      <w:r>
        <w:t xml:space="preserve">The evaluation of the Electronics Engineer's project execution highlights a disciplined approach to the product development lifecycle. Working within the collaborative ecosystem of France Marseille, the engineer has successfully bridged the gap between theoretical design and practical manufacturing.</w:t>
      </w:r>
    </w:p>
    <w:p>
      <w:pPr>
        <w:pStyle w:val="BodyText"/>
      </w:pPr>
      <w:r>
        <w:t xml:space="preserve">Notably, the engineer adheres strictly to the V-Model of development, ensuring that verification and validation activities are aligned with initial requirements. During the recent prototype phase for the maritime communication device, the engineer proactively identified potential thermal issues through rigorous thermal analysis, preventing costly redesigns later in the production cycle. This foresight reflects a mature engineering mindset valued in the French industrial sector.</w:t>
      </w:r>
    </w:p>
    <w:p>
      <w:pPr>
        <w:pStyle w:val="BodyText"/>
      </w:pPr>
      <w:r>
        <w:t xml:space="preserve">Furthermore, the documentation produced by the engineer meets the high standards required for technical audits in France. Schematics, bill of materials (BOM), and test reports are organized systematically, facilitating seamless handover to manufacturing partners and ensuring traceability.</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an Electronics Engineer in a multicultural environment like France Marseille. The peer review assesses the subject's ability to collaborate with cross-functional teams, including mechanical engineers, software developers, and supply chain managers.</w:t>
      </w:r>
    </w:p>
    <w:p>
      <w:pPr>
        <w:pStyle w:val="BodyText"/>
      </w:pPr>
      <w:r>
        <w:t xml:space="preserve">The engineer has demonstrated excellent interpersonal skills, actively participating in design reviews and providing constructive feedback to colleagues. Their ability to articulate complex technical concepts to non-technical stakeholders has been instrumental in securing project approvals. Additionally, the engineer's adaptability to the local work culture in Marseille, characterized by a balance of technical rigor and collaborative problem-solving, has been noted as a significant asset to the team.</w:t>
      </w:r>
    </w:p>
    <w:bookmarkEnd w:id="24"/>
    <w:bookmarkStart w:id="25" w:name="areas-for-improvement"/>
    <w:p>
      <w:pPr>
        <w:pStyle w:val="Heading2"/>
      </w:pPr>
      <w:r>
        <w:t xml:space="preserve">5. Areas for Improvement</w:t>
      </w:r>
    </w:p>
    <w:p>
      <w:pPr>
        <w:pStyle w:val="FirstParagraph"/>
      </w:pPr>
      <w:r>
        <w:t xml:space="preserve">While the overall performance is commendable, the peer review identifies specific areas for professional growth:</w:t>
      </w:r>
    </w:p>
    <w:p>
      <w:pPr>
        <w:numPr>
          <w:ilvl w:val="0"/>
          <w:numId w:val="1002"/>
        </w:numPr>
        <w:pStyle w:val="Compact"/>
      </w:pPr>
      <w:r>
        <w:rPr>
          <w:bCs/>
          <w:b/>
        </w:rPr>
        <w:t xml:space="preserve">Advanced Power Electronics:</w:t>
      </w:r>
      <w:r>
        <w:t xml:space="preserve"> </w:t>
      </w:r>
      <w:r>
        <w:t xml:space="preserve">To further align with the growing demand for renewable energy solutions in the region, the engineer is encouraged to deepen their expertise in wide-bandgap semiconductors (SiC and GaN) and their application in high-efficiency power converters.</w:t>
      </w:r>
    </w:p>
    <w:p>
      <w:pPr>
        <w:numPr>
          <w:ilvl w:val="0"/>
          <w:numId w:val="1002"/>
        </w:numPr>
        <w:pStyle w:val="Compact"/>
      </w:pPr>
      <w:r>
        <w:rPr>
          <w:bCs/>
          <w:b/>
        </w:rPr>
        <w:t xml:space="preserve">Regulatory Compliance:</w:t>
      </w:r>
      <w:r>
        <w:t xml:space="preserve"> </w:t>
      </w:r>
      <w:r>
        <w:t xml:space="preserve">Although familiar with general standards, a more in-depth study of specific French and European directives regarding radio equipment (RED) and low voltage directives (LVD) would enhance the engineer's ability to lead compliance efforts independently.</w:t>
      </w:r>
    </w:p>
    <w:bookmarkEnd w:id="25"/>
    <w:bookmarkStart w:id="26" w:name="overall-rating"/>
    <w:p>
      <w:pPr>
        <w:pStyle w:val="Heading2"/>
      </w:pPr>
      <w:r>
        <w:t xml:space="preserve">6. Overall Rating</w:t>
      </w:r>
    </w:p>
    <w:p>
      <w:pPr>
        <w:pStyle w:val="FirstParagraph"/>
      </w:pPr>
      <w:r>
        <w:t xml:space="preserve">Technical Expertise</w:t>
      </w:r>
      <w:r>
        <w:t xml:space="preserve"> </w:t>
      </w:r>
      <w:r>
        <w:t xml:space="preserve">9/10</w:t>
      </w:r>
    </w:p>
    <w:p>
      <w:pPr>
        <w:pStyle w:val="BodyText"/>
      </w:pPr>
      <w:r>
        <w:t xml:space="preserve">Project Management</w:t>
      </w:r>
      <w:r>
        <w:t xml:space="preserve"> </w:t>
      </w:r>
      <w:r>
        <w:t xml:space="preserve">8.5/10</w:t>
      </w:r>
    </w:p>
    <w:p>
      <w:pPr>
        <w:pStyle w:val="BodyText"/>
      </w:pPr>
      <w:r>
        <w:t xml:space="preserve">Team Collaboration</w:t>
      </w:r>
      <w:r>
        <w:t xml:space="preserve"> </w:t>
      </w:r>
      <w:r>
        <w:t xml:space="preserve">9/10</w:t>
      </w:r>
    </w:p>
    <w:p>
      <w:pPr>
        <w:pStyle w:val="BodyText"/>
      </w:pPr>
      <w:r>
        <w:t xml:space="preserve">Adherence to Standards</w:t>
      </w:r>
      <w:r>
        <w:t xml:space="preserve"> </w:t>
      </w:r>
      <w:r>
        <w:t xml:space="preserve">9.5/10</w:t>
      </w:r>
    </w:p>
    <w:p>
      <w:pPr>
        <w:pStyle w:val="BodyText"/>
      </w:pPr>
      <w:r>
        <w:rPr>
          <w:bCs/>
          <w:b/>
        </w:rPr>
        <w:t xml:space="preserve">Overall Performance</w:t>
      </w:r>
      <w:r>
        <w:t xml:space="preserve"> </w:t>
      </w:r>
      <w:r>
        <w:rPr>
          <w:bCs/>
          <w:b/>
        </w:rPr>
        <w:t xml:space="preserve">9/10</w:t>
      </w:r>
    </w:p>
    <w:bookmarkEnd w:id="26"/>
    <w:bookmarkStart w:id="27" w:name="conclusion"/>
    <w:p>
      <w:pPr>
        <w:pStyle w:val="Heading2"/>
      </w:pPr>
      <w:r>
        <w:t xml:space="preserve">7. Conclusion</w:t>
      </w:r>
    </w:p>
    <w:p>
      <w:pPr>
        <w:pStyle w:val="FirstParagraph"/>
      </w:pPr>
      <w:r>
        <w:t xml:space="preserve">In conclusion, this Peer Review Report affirms that the subject Electronics Engineer is a highly competent and valuable asset to the engineering team in France Marseille. Their technical skills, combined with a strong work ethic and collaborative spirit, position them well for continued success in the dynamic electronics industry of the region. The recommendations provided are intended to support their ongoing professional development and further integration into the local engineering landscape.</w:t>
      </w:r>
    </w:p>
    <w:bookmarkEnd w:id="27"/>
    <w:p>
      <w:pPr>
        <w:pStyle w:val="BodyText"/>
      </w:pPr>
      <w:r>
        <w:rPr>
          <w:bCs/>
          <w:b/>
        </w:rPr>
        <w:t xml:space="preserve">Reviewed By:</w:t>
      </w:r>
    </w:p>
    <w:p>
      <w:pPr>
        <w:pStyle w:val="BodyText"/>
      </w:pPr>
      <w:r>
        <w:t xml:space="preserve">Senior Engineering Manager</w:t>
      </w:r>
    </w:p>
    <w:p>
      <w:pPr>
        <w:pStyle w:val="BodyText"/>
      </w:pPr>
      <w:r>
        <w:t xml:space="preserve">Signature</w:t>
      </w:r>
    </w:p>
    <w:p>
      <w:pPr>
        <w:pStyle w:val="BodyText"/>
      </w:pPr>
      <w:r>
        <w:rPr>
          <w:bCs/>
          <w:b/>
        </w:rPr>
        <w:t xml:space="preserve">Subject:</w:t>
      </w:r>
    </w:p>
    <w:p>
      <w:pPr>
        <w:pStyle w:val="BodyText"/>
      </w:pPr>
      <w:r>
        <w:t xml:space="preserve">Electronics Engineer</w:t>
      </w:r>
    </w:p>
    <w:p>
      <w:pPr>
        <w:pStyle w:val="BodyText"/>
      </w:pPr>
      <w:r>
        <w:t xml:space="preserve">Signature</w:t>
      </w:r>
    </w:p>
    <w:p>
      <w:pPr>
        <w:pStyle w:val="BodyText"/>
      </w:pPr>
      <w:r>
        <w:t xml:space="preserve">Confidential Document - Internal Use Only | Prepared for France Marseille Engineering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Marseille, France</dc:title>
  <dc:creator/>
  <dc:language>en</dc:language>
  <cp:keywords/>
  <dcterms:created xsi:type="dcterms:W3CDTF">2026-10-10T03:20:59Z</dcterms:created>
  <dcterms:modified xsi:type="dcterms:W3CDTF">2026-10-10T03:20:59Z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