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Johannesburg, South Africa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professional conduct, and project management capabilities of the candidate identified as an Electronics Engineer. The review process was conducted in accordance with the standards set forth by the Engineering Council of South Africa (ECSA) and aligns with the specific industrial demands of the Johannesburg metropolitan area. The assessment focuses on the engineer's ability to design, develop, and maintain electronic systems within the context of South Africa's unique infrastructure challenges and opportunities.</w:t>
      </w:r>
    </w:p>
    <w:p>
      <w:pPr>
        <w:pStyle w:val="BodyText"/>
      </w:pPr>
      <w:r>
        <w:t xml:space="preserve">The review panel, consisting of senior registered professional engineers, examined the candidate's portfolio, project documentation, and practical application of engineering principles. The primary objective was to determine if the candidate meets the requisite standards for professional practice in the electronics sector within the Gauteng province.</w:t>
      </w:r>
    </w:p>
    <w:bookmarkEnd w:id="21"/>
    <w:bookmarkStart w:id="22" w:name="candidate-profile-and-scope-of-review"/>
    <w:p>
      <w:pPr>
        <w:pStyle w:val="Heading2"/>
      </w:pPr>
      <w:r>
        <w:t xml:space="preserve">2. Candidate Profile and Scope of Review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Candidate Name</w:t>
            </w:r>
          </w:p>
        </w:tc>
        <w:tc>
          <w:tcPr/>
          <w:p>
            <w:pPr>
              <w:pStyle w:val="Compact"/>
              <w:jc w:val="left"/>
            </w:pPr>
            <w:r>
              <w:t xml:space="preserve">[Candidate Name Redacted]</w:t>
            </w:r>
          </w:p>
        </w:tc>
      </w:tr>
      <w:tr>
        <w:tc>
          <w:tcPr/>
          <w:p>
            <w:pPr>
              <w:pStyle w:val="Compact"/>
              <w:jc w:val="left"/>
            </w:pPr>
            <w:r>
              <w:t xml:space="preserve">Designation</w:t>
            </w:r>
          </w:p>
        </w:tc>
        <w:tc>
          <w:tcPr/>
          <w:p>
            <w:pPr>
              <w:pStyle w:val="Compact"/>
              <w:jc w:val="left"/>
            </w:pPr>
            <w:r>
              <w:t xml:space="preserve">Electronics Engineer</w:t>
            </w:r>
          </w:p>
        </w:tc>
      </w:tr>
      <w:tr>
        <w:tc>
          <w:tcPr/>
          <w:p>
            <w:pPr>
              <w:pStyle w:val="Compact"/>
              <w:jc w:val="left"/>
            </w:pPr>
            <w:r>
              <w:t xml:space="preserve">Base of Operations</w:t>
            </w:r>
          </w:p>
        </w:tc>
        <w:tc>
          <w:tcPr/>
          <w:p>
            <w:pPr>
              <w:pStyle w:val="Compact"/>
              <w:jc w:val="left"/>
            </w:pPr>
            <w:r>
              <w:t xml:space="preserve">Johannesburg, South Africa</w:t>
            </w:r>
          </w:p>
        </w:tc>
      </w:tr>
      <w:tr>
        <w:tc>
          <w:tcPr/>
          <w:p>
            <w:pPr>
              <w:pStyle w:val="Compact"/>
              <w:jc w:val="left"/>
            </w:pPr>
            <w:r>
              <w:t xml:space="preserve">Years of Experience</w:t>
            </w:r>
          </w:p>
        </w:tc>
        <w:tc>
          <w:tcPr/>
          <w:p>
            <w:pPr>
              <w:pStyle w:val="Compact"/>
              <w:jc w:val="left"/>
            </w:pPr>
            <w:r>
              <w:t xml:space="preserve">5 Years</w:t>
            </w:r>
          </w:p>
        </w:tc>
      </w:tr>
      <w:tr>
        <w:tc>
          <w:tcPr/>
          <w:p>
            <w:pPr>
              <w:pStyle w:val="Compact"/>
              <w:jc w:val="left"/>
            </w:pPr>
            <w:r>
              <w:t xml:space="preserve">Review Type</w:t>
            </w:r>
          </w:p>
        </w:tc>
        <w:tc>
          <w:tcPr/>
          <w:p>
            <w:pPr>
              <w:pStyle w:val="Compact"/>
              <w:jc w:val="left"/>
            </w:pPr>
            <w:r>
              <w:t xml:space="preserve">Professional Peer Review for Registration/Advancement</w:t>
            </w:r>
          </w:p>
        </w:tc>
      </w:tr>
    </w:tbl>
    <w:p>
      <w:pPr>
        <w:pStyle w:val="BodyText"/>
      </w:pPr>
      <w:r>
        <w:t xml:space="preserve">The scope of this review encompasses the candidate's work in embedded systems design, power electronics, and telecommunications infrastructure. Given the location in Johannesburg, a significant portion of the evaluation focused on the engineer's experience with industrial automation and renewable energy integration, which are critical sectors in the current South African economic landscape.</w:t>
      </w:r>
    </w:p>
    <w:bookmarkEnd w:id="22"/>
    <w:bookmarkStart w:id="25" w:name="technical-competency-assessment"/>
    <w:p>
      <w:pPr>
        <w:pStyle w:val="Heading2"/>
      </w:pPr>
      <w:r>
        <w:t xml:space="preserve">3. Technical Competency Assessment</w:t>
      </w:r>
    </w:p>
    <w:bookmarkStart w:id="23" w:name="design-and-development"/>
    <w:p>
      <w:pPr>
        <w:pStyle w:val="Heading3"/>
      </w:pPr>
      <w:r>
        <w:t xml:space="preserve">3.1 Design and Development</w:t>
      </w:r>
    </w:p>
    <w:p>
      <w:pPr>
        <w:pStyle w:val="FirstParagraph"/>
      </w:pPr>
      <w:r>
        <w:t xml:space="preserve">The Electronics Engineer demonstrated a robust understanding of circuit design and system architecture. The review panel analyzed three major projects executed in the Johannesburg area. In the first project, involving the design of a low-power IoT sensor network for agricultural monitoring in the Gauteng region, the candidate showed exceptional skill in optimizing power consumption. This is particularly relevant in South Africa, where energy reliability is a persistent challenge. The use of efficient microcontrollers and the implementation of sleep modes were executed to a high standard.</w:t>
      </w:r>
    </w:p>
    <w:p>
      <w:pPr>
        <w:pStyle w:val="BodyText"/>
      </w:pPr>
      <w:r>
        <w:t xml:space="preserve">Furthermore, the candidate's proficiency in PCB layout and electromagnetic compatibility (EMC) was evident. The designs adhered strictly to international standards while considering local environmental factors, such as high ambient temperatures and dust, which are common in the Johannesburg industrial zones.</w:t>
      </w:r>
    </w:p>
    <w:bookmarkEnd w:id="23"/>
    <w:bookmarkStart w:id="24" w:name="power-electronics-and-energy-systems"/>
    <w:p>
      <w:pPr>
        <w:pStyle w:val="Heading3"/>
      </w:pPr>
      <w:r>
        <w:t xml:space="preserve">3.2 Power Electronics and Energy Systems</w:t>
      </w:r>
    </w:p>
    <w:p>
      <w:pPr>
        <w:pStyle w:val="FirstParagraph"/>
      </w:pPr>
      <w:r>
        <w:t xml:space="preserve">A critical aspect of this Peer Review Report is the evaluation of the engineer's work in power electronics. With the ongoing energy crisis in South Africa, the ability to design reliable backup power systems and solar inverters is paramount. The candidate's portfolio includes the development of a hybrid inverter system for a commercial facility in Sandton. The design successfully integrated grid power with solar PV and battery storage, ensuring uninterrupted operation during load shedding events. The technical documentation provided was comprehensive, demonstrating a deep understanding of safety regulations and grid-tie requirements specific to the South African National Energy Regulator (NERSA) guidelines.</w:t>
      </w:r>
    </w:p>
    <w:bookmarkEnd w:id="24"/>
    <w:bookmarkEnd w:id="25"/>
    <w:bookmarkStart w:id="26" w:name="professional-practice-and-ethics"/>
    <w:p>
      <w:pPr>
        <w:pStyle w:val="Heading2"/>
      </w:pPr>
      <w:r>
        <w:t xml:space="preserve">4. Professional Practice and Ethics</w:t>
      </w:r>
    </w:p>
    <w:p>
      <w:pPr>
        <w:pStyle w:val="FirstParagraph"/>
      </w:pPr>
      <w:r>
        <w:t xml:space="preserve">Adherence to the ECSA Code of Professional Conduct is non-negotiable for any practicing engineer in South Africa. The review panel found that the Electronics Engineer consistently demonstrated integrity, objectivity, and impartiality. In one instance, the candidate identified a potential safety hazard in a third-party component used in a Johannesburg manufacturing plant. Despite pressure to meet deadlines, the engineer insisted on replacing the component, thereby preventing potential equipment failure and ensuring worker safety. This decision reflects a strong commitment to public safety and professional ethics.</w:t>
      </w:r>
    </w:p>
    <w:p>
      <w:pPr>
        <w:pStyle w:val="BodyText"/>
      </w:pPr>
      <w:r>
        <w:t xml:space="preserve">Additionally, the candidate has actively participated in local engineering forums and workshops in Johannesburg, contributing to the professional development of junior engineers and technicians. This mentorship role is highly valued and indicates a commitment to the growth of the engineering profession in the region.</w:t>
      </w:r>
    </w:p>
    <w:bookmarkEnd w:id="26"/>
    <w:bookmarkStart w:id="27" w:name="project-management-and-communication"/>
    <w:p>
      <w:pPr>
        <w:pStyle w:val="Heading2"/>
      </w:pPr>
      <w:r>
        <w:t xml:space="preserve">5. Project Management and Communication</w:t>
      </w:r>
    </w:p>
    <w:p>
      <w:pPr>
        <w:pStyle w:val="FirstParagraph"/>
      </w:pPr>
      <w:r>
        <w:t xml:space="preserve">Effective communication is essential for an Electronics Engineer working in the diverse and multicultural environment of Johannesburg. The candidate demonstrated the ability to communicate complex technical concepts to non-technical stakeholders, including clients and management. Project reports were clear, concise, and well-structured. The engineer successfully managed cross-functional teams, coordinating with mechanical engineers, software developers, and procurement specialists to deliver projects on time and within budget.</w:t>
      </w:r>
    </w:p>
    <w:p>
      <w:pPr>
        <w:pStyle w:val="BodyText"/>
      </w:pPr>
      <w:r>
        <w:t xml:space="preserve">The review panel noted the candidate's proficiency in using project management tools and methodologies, which ensured transparency and accountability throughout the project lifecycle. This is particularly important in large-scale infrastructure projects common in the Gauteng province.</w:t>
      </w:r>
    </w:p>
    <w:bookmarkEnd w:id="27"/>
    <w:bookmarkStart w:id="28" w:name="recommendations-and-conclusion"/>
    <w:p>
      <w:pPr>
        <w:pStyle w:val="Heading2"/>
      </w:pPr>
      <w:r>
        <w:t xml:space="preserve">6. Recommendations and Conclusion</w:t>
      </w:r>
    </w:p>
    <w:p>
      <w:pPr>
        <w:pStyle w:val="FirstParagraph"/>
      </w:pPr>
      <w:r>
        <w:t xml:space="preserve">Based on the comprehensive evaluation of the candidate's technical skills, professional conduct, and project management abilities, the review panel concludes that the Electronics Engineer meets the high standards required for professional practice in South Africa. The candidate's work in Johannesburg has been impactful, addressing critical local challenges such as energy security and industrial automation.</w:t>
      </w:r>
    </w:p>
    <w:p>
      <w:pPr>
        <w:pStyle w:val="BodyText"/>
      </w:pPr>
      <w:r>
        <w:rPr>
          <w:bCs/>
          <w:b/>
        </w:rPr>
        <w:t xml:space="preserve">Recommendations:</w:t>
      </w:r>
    </w:p>
    <w:p>
      <w:pPr>
        <w:numPr>
          <w:ilvl w:val="0"/>
          <w:numId w:val="1001"/>
        </w:numPr>
        <w:pStyle w:val="Compact"/>
      </w:pPr>
      <w:r>
        <w:t xml:space="preserve">The candidate is recommended for registration as a Professional Engineer (Pr.Eng) with the Engineering Council of South Africa.</w:t>
      </w:r>
    </w:p>
    <w:p>
      <w:pPr>
        <w:numPr>
          <w:ilvl w:val="0"/>
          <w:numId w:val="1001"/>
        </w:numPr>
        <w:pStyle w:val="Compact"/>
      </w:pPr>
      <w:r>
        <w:t xml:space="preserve">It is suggested that the candidate continue to engage in continuous professional development, particularly in emerging technologies such as artificial intelligence in electronics and advanced renewable energy systems.</w:t>
      </w:r>
    </w:p>
    <w:p>
      <w:pPr>
        <w:numPr>
          <w:ilvl w:val="0"/>
          <w:numId w:val="1001"/>
        </w:numPr>
        <w:pStyle w:val="Compact"/>
      </w:pPr>
      <w:r>
        <w:t xml:space="preserve">The candidate should consider publishing technical papers on their work in hybrid power systems to contribute to the broader engineering community in South Africa.</w:t>
      </w:r>
    </w:p>
    <w:p>
      <w:pPr>
        <w:pStyle w:val="FirstParagraph"/>
      </w:pPr>
      <w:r>
        <w:t xml:space="preserve">This Peer Review Report serves as a formal endorsement of the candidate's capabilities and readiness to take on greater responsibilities within the electronics engineering field in Johannesburg and beyond.</w:t>
      </w:r>
    </w:p>
    <w:bookmarkEnd w:id="28"/>
    <w:p>
      <w:pPr>
        <w:pStyle w:val="BodyText"/>
      </w:pPr>
      <w:r>
        <w:rPr>
          <w:bCs/>
          <w:b/>
        </w:rPr>
        <w:t xml:space="preserve">Reviewed by:</w:t>
      </w:r>
    </w:p>
    <w:p>
      <w:pPr>
        <w:pStyle w:val="BodyText"/>
      </w:pPr>
      <w:r>
        <w:t xml:space="preserve">Dr. A. Mokoena, Pr.Eng</w:t>
      </w:r>
      <w:r>
        <w:br/>
      </w:r>
      <w:r>
        <w:t xml:space="preserve">Senior Reviewer, Electronics Division</w:t>
      </w:r>
      <w:r>
        <w:br/>
      </w:r>
      <w:r>
        <w:t xml:space="preserve">Engineering Council of South Africa (ECSA)</w:t>
      </w:r>
    </w:p>
    <w:p>
      <w:pPr>
        <w:pStyle w:val="BodyText"/>
      </w:pPr>
      <w:r>
        <w:br/>
      </w:r>
    </w:p>
    <w:p>
      <w:pPr>
        <w:pStyle w:val="BodyText"/>
      </w:pPr>
      <w:r>
        <w:rPr>
          <w:bCs/>
          <w:b/>
        </w:rPr>
        <w:t xml:space="preserve">Reviewed by:</w:t>
      </w:r>
    </w:p>
    <w:p>
      <w:pPr>
        <w:pStyle w:val="BodyText"/>
      </w:pPr>
      <w:r>
        <w:t xml:space="preserve">Mr. J. van der Merwe, Pr.Eng</w:t>
      </w:r>
      <w:r>
        <w:br/>
      </w:r>
      <w:r>
        <w:t xml:space="preserve">Senior Reviewer, Power Systems</w:t>
      </w:r>
      <w:r>
        <w:br/>
      </w:r>
      <w:r>
        <w:t xml:space="preserve">Johannesburg Engineering Chamber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2026-10-10T06:31:44Z</dcterms:created>
  <dcterms:modified xsi:type="dcterms:W3CDTF">2026-10-10T06:31:44Z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